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18792" w14:textId="6A4752B6" w:rsidR="00E20860" w:rsidRDefault="00E20860" w:rsidP="00E20860">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Pr>
          <w:rFonts w:cs="Arial"/>
          <w:sz w:val="24"/>
          <w:szCs w:val="24"/>
          <w:lang w:eastAsia="zh-CN"/>
        </w:rPr>
        <w:t>3GPP TSG-RAN WG4 Meeting #113</w:t>
      </w:r>
      <w:r>
        <w:rPr>
          <w:rFonts w:cs="Arial"/>
          <w:sz w:val="24"/>
          <w:szCs w:val="24"/>
          <w:lang w:eastAsia="zh-CN"/>
        </w:rPr>
        <w:tab/>
        <w:t>R4-241</w:t>
      </w:r>
      <w:r w:rsidR="00676193">
        <w:rPr>
          <w:rFonts w:cs="Arial"/>
          <w:sz w:val="24"/>
          <w:szCs w:val="24"/>
          <w:lang w:eastAsia="zh-CN"/>
        </w:rPr>
        <w:t>9624</w:t>
      </w:r>
    </w:p>
    <w:p w14:paraId="32EAB94B" w14:textId="77777777" w:rsidR="00E20860" w:rsidRDefault="00E20860" w:rsidP="00E20860">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Orlando, US, 18</w:t>
      </w:r>
      <w:r>
        <w:rPr>
          <w:rFonts w:cs="Arial"/>
          <w:sz w:val="24"/>
          <w:szCs w:val="24"/>
          <w:vertAlign w:val="superscript"/>
          <w:lang w:eastAsia="zh-CN"/>
        </w:rPr>
        <w:t>th</w:t>
      </w:r>
      <w:r>
        <w:rPr>
          <w:rFonts w:cs="Arial"/>
          <w:sz w:val="24"/>
          <w:szCs w:val="24"/>
          <w:lang w:eastAsia="zh-CN"/>
        </w:rPr>
        <w:t xml:space="preserve"> – 22</w:t>
      </w:r>
      <w:r>
        <w:rPr>
          <w:rFonts w:cs="Arial"/>
          <w:sz w:val="24"/>
          <w:szCs w:val="24"/>
          <w:vertAlign w:val="superscript"/>
          <w:lang w:eastAsia="zh-CN"/>
        </w:rPr>
        <w:t>nd</w:t>
      </w:r>
      <w:r>
        <w:rPr>
          <w:rFonts w:cs="Arial"/>
          <w:sz w:val="24"/>
          <w:szCs w:val="24"/>
          <w:lang w:eastAsia="zh-CN"/>
        </w:rPr>
        <w:t xml:space="preserve"> November, 2024</w:t>
      </w:r>
    </w:p>
    <w:p w14:paraId="71D33022" w14:textId="5EA1FED9" w:rsidR="00E20860" w:rsidRDefault="00E20860" w:rsidP="00E20860">
      <w:pPr>
        <w:tabs>
          <w:tab w:val="left" w:pos="1985"/>
        </w:tabs>
        <w:spacing w:before="60" w:after="60"/>
        <w:rPr>
          <w:rFonts w:ascii="Arial" w:hAnsi="Arial" w:cs="Arial"/>
          <w:b/>
        </w:rPr>
      </w:pPr>
      <w:r>
        <w:rPr>
          <w:rFonts w:ascii="Arial" w:hAnsi="Arial" w:cs="Arial"/>
          <w:b/>
        </w:rPr>
        <w:t>Agenda Item:</w:t>
      </w:r>
      <w:r>
        <w:rPr>
          <w:rFonts w:ascii="Arial" w:hAnsi="Arial" w:cs="Arial"/>
          <w:b/>
        </w:rPr>
        <w:tab/>
        <w:t>7.23.4.2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7435A8B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CA5523">
        <w:rPr>
          <w:rFonts w:ascii="Arial" w:hAnsi="Arial" w:cs="Arial"/>
          <w:b/>
          <w:lang w:eastAsia="zh-CN"/>
        </w:rPr>
        <w:t>RRM impact for Rel-19 LP-WUS/WUR</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234D39ED" w14:textId="77777777" w:rsidR="008A2FDE" w:rsidRPr="00606B9D"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sidRPr="00606B9D">
        <w:rPr>
          <w:rFonts w:eastAsia="宋体"/>
          <w:sz w:val="36"/>
        </w:rPr>
        <w:t>Introduction</w:t>
      </w:r>
    </w:p>
    <w:p w14:paraId="6695D8DD" w14:textId="4E577D2C" w:rsidR="008A2FDE" w:rsidRDefault="008A2FDE" w:rsidP="008A2FDE">
      <w:pPr>
        <w:spacing w:afterLines="50" w:after="120"/>
        <w:rPr>
          <w:rFonts w:eastAsia="Malgun Gothic"/>
          <w:lang w:eastAsia="ko-KR"/>
        </w:rPr>
      </w:pPr>
      <w:r w:rsidRPr="00606B9D">
        <w:rPr>
          <w:rFonts w:eastAsia="Malgun Gothic"/>
          <w:lang w:eastAsia="ko-KR"/>
        </w:rPr>
        <w:t>During RAN#10</w:t>
      </w:r>
      <w:r w:rsidR="001570E7">
        <w:rPr>
          <w:rFonts w:eastAsia="Malgun Gothic"/>
          <w:lang w:eastAsia="ko-KR"/>
        </w:rPr>
        <w:t>5</w:t>
      </w:r>
      <w:r w:rsidRPr="00606B9D">
        <w:rPr>
          <w:rFonts w:eastAsia="Malgun Gothic"/>
          <w:lang w:eastAsia="ko-KR"/>
        </w:rPr>
        <w:t xml:space="preserve"> meeting, a revised </w:t>
      </w:r>
      <w:r w:rsidR="00997FC2" w:rsidRPr="00606B9D">
        <w:rPr>
          <w:rFonts w:eastAsia="Malgun Gothic"/>
          <w:lang w:eastAsia="ko-KR"/>
        </w:rPr>
        <w:t>WID [</w:t>
      </w:r>
      <w:r w:rsidRPr="00606B9D">
        <w:rPr>
          <w:rFonts w:eastAsia="Malgun Gothic"/>
          <w:lang w:eastAsia="ko-KR"/>
        </w:rPr>
        <w:t>1] was approved on low-power wake-up signal and receiver for NR (LP-WUS/WUR).</w:t>
      </w:r>
      <w:r>
        <w:rPr>
          <w:rFonts w:eastAsia="Malgun Gothic"/>
          <w:lang w:eastAsia="ko-KR"/>
        </w:rPr>
        <w:t xml:space="preserve"> In RAN4#11</w:t>
      </w:r>
      <w:r w:rsidR="001570E7">
        <w:rPr>
          <w:rFonts w:eastAsia="Malgun Gothic"/>
          <w:lang w:eastAsia="ko-KR"/>
        </w:rPr>
        <w:t>2</w:t>
      </w:r>
      <w:r w:rsidR="00E20860" w:rsidRPr="00E20860">
        <w:rPr>
          <w:rFonts w:eastAsia="Malgun Gothic" w:hint="eastAsia"/>
          <w:lang w:eastAsia="ko-KR"/>
        </w:rPr>
        <w:t>bis</w:t>
      </w:r>
      <w:r>
        <w:rPr>
          <w:rFonts w:eastAsia="Malgun Gothic"/>
          <w:lang w:eastAsia="ko-KR"/>
        </w:rPr>
        <w:t xml:space="preserve"> meeting, RAN4 achieved </w:t>
      </w:r>
      <w:r w:rsidR="00600F71" w:rsidRPr="00E20860">
        <w:rPr>
          <w:rFonts w:eastAsia="Malgun Gothic" w:hint="eastAsia"/>
          <w:lang w:eastAsia="ko-KR"/>
        </w:rPr>
        <w:t>some</w:t>
      </w:r>
      <w:r w:rsidR="00600F71">
        <w:rPr>
          <w:rFonts w:eastAsia="Malgun Gothic"/>
          <w:lang w:eastAsia="ko-KR"/>
        </w:rPr>
        <w:t xml:space="preserve"> </w:t>
      </w:r>
      <w:r>
        <w:rPr>
          <w:rFonts w:eastAsia="Malgun Gothic"/>
          <w:lang w:eastAsia="ko-KR"/>
        </w:rPr>
        <w:t xml:space="preserve">agreements in </w:t>
      </w:r>
      <w:r w:rsidR="00997FC2">
        <w:rPr>
          <w:rFonts w:eastAsia="Malgun Gothic"/>
          <w:lang w:eastAsia="ko-KR"/>
        </w:rPr>
        <w:t>WF [</w:t>
      </w:r>
      <w:r w:rsidR="00E20860">
        <w:rPr>
          <w:rFonts w:eastAsia="Malgun Gothic"/>
          <w:lang w:eastAsia="ko-KR"/>
        </w:rPr>
        <w:t>3</w:t>
      </w:r>
      <w:r>
        <w:rPr>
          <w:rFonts w:eastAsia="Malgun Gothic"/>
          <w:lang w:eastAsia="ko-KR"/>
        </w:rPr>
        <w:t>].</w:t>
      </w:r>
    </w:p>
    <w:p w14:paraId="1DAD81E2" w14:textId="77777777" w:rsidR="008A2FDE" w:rsidRDefault="008A2FDE" w:rsidP="008A2FDE">
      <w:pPr>
        <w:spacing w:afterLines="50" w:after="120"/>
        <w:rPr>
          <w:rFonts w:eastAsia="Malgun Gothic"/>
          <w:lang w:eastAsia="ko-KR"/>
        </w:rPr>
      </w:pPr>
      <w:r w:rsidRPr="00606B9D">
        <w:rPr>
          <w:rFonts w:eastAsia="Malgun Gothic"/>
          <w:lang w:eastAsia="ko-KR"/>
        </w:rPr>
        <w:t xml:space="preserve"> In this contribution, our views on LP-WUS/WUR and related analysis of RRM requirements are provided.</w:t>
      </w:r>
    </w:p>
    <w:p w14:paraId="245C8EA6" w14:textId="0546E121" w:rsidR="008A2FDE"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Pr>
          <w:rFonts w:eastAsia="宋体"/>
          <w:sz w:val="36"/>
        </w:rPr>
        <w:t>Discussion</w:t>
      </w:r>
    </w:p>
    <w:p w14:paraId="778A6ACF" w14:textId="77777777" w:rsidR="00AD0962" w:rsidRDefault="00AD0962" w:rsidP="00AD0962">
      <w:pPr>
        <w:snapToGrid w:val="0"/>
        <w:spacing w:after="120"/>
        <w:rPr>
          <w:b/>
          <w:sz w:val="21"/>
          <w:szCs w:val="21"/>
          <w:u w:val="single"/>
          <w:lang w:eastAsia="ko-KR"/>
        </w:rPr>
      </w:pPr>
      <w:r w:rsidRPr="00ED4AA8">
        <w:rPr>
          <w:b/>
          <w:sz w:val="21"/>
          <w:szCs w:val="21"/>
          <w:u w:val="single"/>
          <w:lang w:eastAsia="ko-KR"/>
        </w:rPr>
        <w:t>Issue 1-1-8: LP-WUR operating carrier frequency</w:t>
      </w:r>
    </w:p>
    <w:p w14:paraId="7531C36D" w14:textId="45FCDF3C" w:rsidR="00AD0962" w:rsidRPr="001804A7" w:rsidRDefault="00AD0962" w:rsidP="00AD0962">
      <w:pPr>
        <w:rPr>
          <w:rFonts w:eastAsiaTheme="minorEastAsia"/>
          <w:iCs/>
          <w:color w:val="000000" w:themeColor="text1"/>
          <w:lang w:val="en-US" w:eastAsia="zh-CN"/>
        </w:rPr>
      </w:pPr>
      <w:r>
        <w:rPr>
          <w:rFonts w:eastAsiaTheme="minorEastAsia" w:hint="eastAsia"/>
          <w:iCs/>
          <w:color w:val="000000" w:themeColor="text1"/>
          <w:lang w:val="en-US" w:eastAsia="zh-CN"/>
        </w:rPr>
        <w:t>A</w:t>
      </w:r>
      <w:r>
        <w:rPr>
          <w:rFonts w:eastAsiaTheme="minorEastAsia"/>
          <w:iCs/>
          <w:color w:val="000000" w:themeColor="text1"/>
          <w:lang w:val="en-US" w:eastAsia="zh-CN"/>
        </w:rPr>
        <w:t xml:space="preserve"> LS from RAN1 (R4-2414909) was sent to RAN2/RAN4 on operating frequency assumption for LR:</w:t>
      </w:r>
    </w:p>
    <w:p w14:paraId="3AF24144" w14:textId="1DE5E3B7" w:rsidR="00AD0962" w:rsidRDefault="00AD0962" w:rsidP="00AD0962">
      <w:pPr>
        <w:rPr>
          <w:rFonts w:eastAsiaTheme="minorEastAsia"/>
          <w:iCs/>
          <w:color w:val="000000" w:themeColor="text1"/>
          <w:lang w:val="en-US" w:eastAsia="zh-CN"/>
        </w:rPr>
      </w:pPr>
      <w:r>
        <w:rPr>
          <w:rFonts w:eastAsiaTheme="minorEastAsia" w:hint="eastAsia"/>
          <w:iCs/>
          <w:color w:val="000000" w:themeColor="text1"/>
          <w:lang w:val="en-US" w:eastAsia="zh-CN"/>
        </w:rPr>
        <w:t>F</w:t>
      </w:r>
      <w:r>
        <w:rPr>
          <w:rFonts w:eastAsiaTheme="minorEastAsia"/>
          <w:iCs/>
          <w:color w:val="000000" w:themeColor="text1"/>
          <w:lang w:val="en-US" w:eastAsia="zh-CN"/>
        </w:rPr>
        <w:t>ollowing agreements reached in last RAN4 meeting:</w:t>
      </w:r>
    </w:p>
    <w:tbl>
      <w:tblPr>
        <w:tblStyle w:val="afd"/>
        <w:tblW w:w="0" w:type="auto"/>
        <w:tblLook w:val="04A0" w:firstRow="1" w:lastRow="0" w:firstColumn="1" w:lastColumn="0" w:noHBand="0" w:noVBand="1"/>
      </w:tblPr>
      <w:tblGrid>
        <w:gridCol w:w="9631"/>
      </w:tblGrid>
      <w:tr w:rsidR="00AD0962" w14:paraId="17BF49B5" w14:textId="77777777" w:rsidTr="00AD0962">
        <w:tc>
          <w:tcPr>
            <w:tcW w:w="9631" w:type="dxa"/>
          </w:tcPr>
          <w:p w14:paraId="207B6558" w14:textId="77777777" w:rsidR="00AD0962" w:rsidRPr="005453EE" w:rsidRDefault="00AD0962" w:rsidP="00AD0962">
            <w:pPr>
              <w:snapToGrid w:val="0"/>
              <w:spacing w:after="120"/>
              <w:rPr>
                <w:rFonts w:eastAsia="等线"/>
                <w:sz w:val="21"/>
                <w:szCs w:val="21"/>
                <w:highlight w:val="green"/>
                <w:lang w:val="en-US" w:eastAsia="zh-CN"/>
              </w:rPr>
            </w:pPr>
            <w:r w:rsidRPr="005453EE">
              <w:rPr>
                <w:rFonts w:eastAsia="等线" w:hint="eastAsia"/>
                <w:sz w:val="21"/>
                <w:szCs w:val="21"/>
                <w:highlight w:val="green"/>
                <w:lang w:val="en-US" w:eastAsia="zh-CN"/>
              </w:rPr>
              <w:t>A</w:t>
            </w:r>
            <w:r w:rsidRPr="005453EE">
              <w:rPr>
                <w:rFonts w:eastAsia="等线"/>
                <w:sz w:val="21"/>
                <w:szCs w:val="21"/>
                <w:highlight w:val="green"/>
                <w:lang w:val="en-US" w:eastAsia="zh-CN"/>
              </w:rPr>
              <w:t>greement:</w:t>
            </w:r>
          </w:p>
          <w:p w14:paraId="38EBAA79" w14:textId="77777777" w:rsidR="00AD0962" w:rsidRPr="005453EE" w:rsidRDefault="00AD0962" w:rsidP="00AD0962">
            <w:pPr>
              <w:pStyle w:val="aff6"/>
              <w:numPr>
                <w:ilvl w:val="0"/>
                <w:numId w:val="3"/>
              </w:numPr>
              <w:overflowPunct/>
              <w:autoSpaceDE/>
              <w:autoSpaceDN/>
              <w:adjustRightInd/>
              <w:snapToGrid w:val="0"/>
              <w:spacing w:after="120" w:line="240" w:lineRule="auto"/>
              <w:ind w:firstLineChars="0"/>
              <w:jc w:val="left"/>
              <w:textAlignment w:val="auto"/>
              <w:rPr>
                <w:bCs/>
                <w:szCs w:val="21"/>
                <w:highlight w:val="green"/>
              </w:rPr>
            </w:pPr>
            <w:r w:rsidRPr="005453EE">
              <w:rPr>
                <w:rFonts w:eastAsia="等线"/>
                <w:szCs w:val="21"/>
                <w:highlight w:val="green"/>
              </w:rPr>
              <w:t>RAN4 will further discuss whether any technical issues regarding the LS from RAN1.</w:t>
            </w:r>
          </w:p>
          <w:p w14:paraId="43F7C510" w14:textId="77777777" w:rsidR="00AD0962" w:rsidRDefault="00AD0962" w:rsidP="00AD0962">
            <w:pPr>
              <w:pStyle w:val="aff6"/>
              <w:numPr>
                <w:ilvl w:val="0"/>
                <w:numId w:val="3"/>
              </w:numPr>
              <w:overflowPunct/>
              <w:autoSpaceDE/>
              <w:autoSpaceDN/>
              <w:adjustRightInd/>
              <w:snapToGrid w:val="0"/>
              <w:spacing w:after="120" w:line="240" w:lineRule="auto"/>
              <w:ind w:firstLineChars="0"/>
              <w:jc w:val="left"/>
              <w:textAlignment w:val="auto"/>
              <w:rPr>
                <w:bCs/>
                <w:szCs w:val="21"/>
                <w:highlight w:val="green"/>
              </w:rPr>
            </w:pPr>
            <w:r w:rsidRPr="005453EE">
              <w:rPr>
                <w:bCs/>
                <w:iCs/>
                <w:szCs w:val="21"/>
                <w:highlight w:val="green"/>
              </w:rPr>
              <w:t>From Rel-19 RAN4 RRM requirement of MR offloading and relaxation perspective</w:t>
            </w:r>
            <w:r w:rsidRPr="005453EE">
              <w:rPr>
                <w:b/>
                <w:bCs/>
                <w:iCs/>
                <w:szCs w:val="21"/>
                <w:highlight w:val="green"/>
              </w:rPr>
              <w:t xml:space="preserve">, </w:t>
            </w:r>
            <w:r w:rsidRPr="005453EE">
              <w:rPr>
                <w:bCs/>
                <w:szCs w:val="21"/>
                <w:highlight w:val="green"/>
              </w:rPr>
              <w:t xml:space="preserve">RAN4 assumed LR and MR are operating on the same carrier frequency as baseline. </w:t>
            </w:r>
            <w:r w:rsidRPr="004848DA">
              <w:rPr>
                <w:bCs/>
                <w:szCs w:val="21"/>
                <w:highlight w:val="green"/>
              </w:rPr>
              <w:t>FFS for the case of MR and LR working on different carrier frequencies if it is supported in RAN1/2.</w:t>
            </w:r>
          </w:p>
          <w:p w14:paraId="134FE03D" w14:textId="77777777" w:rsidR="00AD0962" w:rsidRPr="005453EE" w:rsidRDefault="00AD0962" w:rsidP="00AD0962">
            <w:pPr>
              <w:snapToGrid w:val="0"/>
              <w:rPr>
                <w:bCs/>
                <w:sz w:val="21"/>
                <w:szCs w:val="21"/>
                <w:highlight w:val="yellow"/>
                <w:lang w:eastAsia="zh-CN"/>
              </w:rPr>
            </w:pPr>
            <w:r w:rsidRPr="005453EE">
              <w:rPr>
                <w:rFonts w:hint="eastAsia"/>
                <w:bCs/>
                <w:sz w:val="21"/>
                <w:szCs w:val="21"/>
                <w:highlight w:val="yellow"/>
                <w:lang w:eastAsia="zh-CN"/>
              </w:rPr>
              <w:t>I</w:t>
            </w:r>
            <w:r w:rsidRPr="005453EE">
              <w:rPr>
                <w:bCs/>
                <w:sz w:val="21"/>
                <w:szCs w:val="21"/>
                <w:highlight w:val="yellow"/>
                <w:lang w:eastAsia="zh-CN"/>
              </w:rPr>
              <w:t>ssue for further discussion</w:t>
            </w:r>
            <w:r>
              <w:rPr>
                <w:bCs/>
                <w:sz w:val="21"/>
                <w:szCs w:val="21"/>
                <w:highlight w:val="yellow"/>
                <w:lang w:eastAsia="zh-CN"/>
              </w:rPr>
              <w:t xml:space="preserve"> based on contribution driven</w:t>
            </w:r>
            <w:r w:rsidRPr="005453EE">
              <w:rPr>
                <w:bCs/>
                <w:sz w:val="21"/>
                <w:szCs w:val="21"/>
                <w:highlight w:val="yellow"/>
                <w:lang w:eastAsia="zh-CN"/>
              </w:rPr>
              <w:t>:</w:t>
            </w:r>
          </w:p>
          <w:p w14:paraId="5C1B209F" w14:textId="2A097BAF" w:rsidR="00AD0962" w:rsidRPr="00AD0962" w:rsidRDefault="00AD0962" w:rsidP="00AD0962">
            <w:pPr>
              <w:pStyle w:val="aff6"/>
              <w:numPr>
                <w:ilvl w:val="0"/>
                <w:numId w:val="3"/>
              </w:numPr>
              <w:overflowPunct/>
              <w:autoSpaceDE/>
              <w:autoSpaceDN/>
              <w:adjustRightInd/>
              <w:snapToGrid w:val="0"/>
              <w:spacing w:after="120" w:line="240" w:lineRule="auto"/>
              <w:ind w:firstLineChars="0"/>
              <w:jc w:val="left"/>
              <w:textAlignment w:val="auto"/>
              <w:rPr>
                <w:bCs/>
                <w:szCs w:val="21"/>
                <w:highlight w:val="yellow"/>
              </w:rPr>
            </w:pPr>
            <w:r w:rsidRPr="005453EE">
              <w:rPr>
                <w:bCs/>
                <w:szCs w:val="21"/>
                <w:highlight w:val="yellow"/>
              </w:rPr>
              <w:t xml:space="preserve">For </w:t>
            </w:r>
            <w:r w:rsidRPr="005453EE">
              <w:rPr>
                <w:rFonts w:eastAsia="等线"/>
                <w:szCs w:val="21"/>
                <w:highlight w:val="yellow"/>
              </w:rPr>
              <w:t xml:space="preserve">WUS monitoring assumption, further discuss whether or not the same </w:t>
            </w:r>
            <w:r w:rsidRPr="005453EE">
              <w:rPr>
                <w:bCs/>
                <w:szCs w:val="21"/>
                <w:highlight w:val="yellow"/>
              </w:rPr>
              <w:t>carrier frequency is assumed for LR and MR.</w:t>
            </w:r>
            <w:r>
              <w:rPr>
                <w:bCs/>
                <w:szCs w:val="21"/>
                <w:highlight w:val="yellow"/>
              </w:rPr>
              <w:t>]</w:t>
            </w:r>
          </w:p>
        </w:tc>
      </w:tr>
    </w:tbl>
    <w:p w14:paraId="11231948" w14:textId="11E28AC4" w:rsidR="00AD0962" w:rsidRDefault="00AD0962" w:rsidP="00AD0962">
      <w:pPr>
        <w:rPr>
          <w:rFonts w:eastAsiaTheme="minorEastAsia"/>
          <w:iCs/>
          <w:color w:val="000000" w:themeColor="text1"/>
          <w:lang w:val="en-US" w:eastAsia="zh-CN"/>
        </w:rPr>
      </w:pPr>
      <w:r>
        <w:rPr>
          <w:rFonts w:eastAsiaTheme="minorEastAsia" w:hint="eastAsia"/>
          <w:iCs/>
          <w:color w:val="000000" w:themeColor="text1"/>
          <w:lang w:val="en-US" w:eastAsia="zh-CN"/>
        </w:rPr>
        <w:t>I</w:t>
      </w:r>
      <w:r>
        <w:rPr>
          <w:rFonts w:eastAsiaTheme="minorEastAsia"/>
          <w:iCs/>
          <w:color w:val="000000" w:themeColor="text1"/>
          <w:lang w:val="en-US" w:eastAsia="zh-CN"/>
        </w:rPr>
        <w:t xml:space="preserve">n our understanding, </w:t>
      </w:r>
      <w:r>
        <w:rPr>
          <w:rFonts w:eastAsiaTheme="minorEastAsia" w:hint="eastAsia"/>
          <w:iCs/>
          <w:color w:val="000000" w:themeColor="text1"/>
          <w:lang w:val="en-US" w:eastAsia="zh-CN"/>
        </w:rPr>
        <w:t>the</w:t>
      </w:r>
      <w:r>
        <w:rPr>
          <w:rFonts w:eastAsiaTheme="minorEastAsia"/>
          <w:iCs/>
          <w:color w:val="000000" w:themeColor="text1"/>
          <w:lang w:val="en-US" w:eastAsia="zh-CN"/>
        </w:rPr>
        <w:t xml:space="preserve"> operation frequency for LR shall be same carrier frequency as serving cell of MR otherwise it’s not feasible to support MR measurement offloading to LR if operating frequency from MR and LR is different. On supporting bands on LR receiver, LP-WUS/WUR is an independent feature introduced under Rel-19. The supporting bands of LR receiver shall be subsets of the bands which supported by UE. The detailed capability of LP-WUS reception and granularity can be discussed further in later stage. With above understanding, MR measurement offloading shall be applicable only on the bands which LR supported.  </w:t>
      </w:r>
    </w:p>
    <w:p w14:paraId="3A9DB039" w14:textId="3EEBEED9" w:rsidR="00AD0962" w:rsidRDefault="00AD0962" w:rsidP="00AD0962">
      <w:pPr>
        <w:jc w:val="left"/>
        <w:rPr>
          <w:rFonts w:eastAsiaTheme="minorEastAsia"/>
          <w:b/>
          <w:bCs/>
          <w:iCs/>
          <w:color w:val="000000" w:themeColor="text1"/>
          <w:lang w:val="en-US" w:eastAsia="zh-CN"/>
        </w:rPr>
      </w:pPr>
      <w:r w:rsidRPr="008304EA">
        <w:rPr>
          <w:rFonts w:eastAsiaTheme="minorEastAsia" w:hint="eastAsia"/>
          <w:b/>
          <w:bCs/>
          <w:iCs/>
          <w:color w:val="000000" w:themeColor="text1"/>
          <w:lang w:val="en-US" w:eastAsia="zh-CN"/>
        </w:rPr>
        <w:t>P</w:t>
      </w:r>
      <w:r w:rsidRPr="008304EA">
        <w:rPr>
          <w:rFonts w:eastAsiaTheme="minorEastAsia"/>
          <w:b/>
          <w:bCs/>
          <w:iCs/>
          <w:color w:val="000000" w:themeColor="text1"/>
          <w:lang w:val="en-US" w:eastAsia="zh-CN"/>
        </w:rPr>
        <w:t>roposal</w:t>
      </w:r>
      <w:r>
        <w:rPr>
          <w:rFonts w:eastAsiaTheme="minorEastAsia"/>
          <w:b/>
          <w:bCs/>
          <w:iCs/>
          <w:color w:val="000000" w:themeColor="text1"/>
          <w:lang w:val="en-US" w:eastAsia="zh-CN"/>
        </w:rPr>
        <w:t xml:space="preserve"> 1</w:t>
      </w:r>
      <w:r w:rsidRPr="008304EA">
        <w:rPr>
          <w:rFonts w:eastAsiaTheme="minorEastAsia"/>
          <w:b/>
          <w:bCs/>
          <w:iCs/>
          <w:color w:val="000000" w:themeColor="text1"/>
          <w:lang w:val="en-US" w:eastAsia="zh-CN"/>
        </w:rPr>
        <w:t xml:space="preserve">: From Rel-19 RAN4 RRM requirement perspective, LR shall be operated as the same </w:t>
      </w:r>
      <w:r>
        <w:rPr>
          <w:rFonts w:eastAsiaTheme="minorEastAsia"/>
          <w:b/>
          <w:bCs/>
          <w:iCs/>
          <w:color w:val="000000" w:themeColor="text1"/>
          <w:lang w:val="en-US" w:eastAsia="zh-CN"/>
        </w:rPr>
        <w:t xml:space="preserve">carrier </w:t>
      </w:r>
      <w:r w:rsidRPr="008304EA">
        <w:rPr>
          <w:rFonts w:eastAsiaTheme="minorEastAsia"/>
          <w:b/>
          <w:bCs/>
          <w:iCs/>
          <w:color w:val="000000" w:themeColor="text1"/>
          <w:lang w:val="en-US" w:eastAsia="zh-CN"/>
        </w:rPr>
        <w:t xml:space="preserve">frequency of serving cell for </w:t>
      </w:r>
      <w:r>
        <w:rPr>
          <w:rFonts w:eastAsiaTheme="minorEastAsia"/>
          <w:b/>
          <w:bCs/>
          <w:iCs/>
          <w:color w:val="000000" w:themeColor="text1"/>
          <w:lang w:val="en-US" w:eastAsia="zh-CN"/>
        </w:rPr>
        <w:t>MR measurement offloading and relaxation.</w:t>
      </w:r>
    </w:p>
    <w:p w14:paraId="0A8DA0DF" w14:textId="16B7355C" w:rsidR="00AD0962" w:rsidRDefault="000B7310" w:rsidP="00AD0962">
      <w:pPr>
        <w:jc w:val="left"/>
        <w:rPr>
          <w:rFonts w:eastAsiaTheme="minorEastAsia"/>
          <w:iCs/>
          <w:color w:val="000000" w:themeColor="text1"/>
          <w:lang w:val="en-US" w:eastAsia="zh-CN"/>
        </w:rPr>
      </w:pPr>
      <w:r w:rsidRPr="000B7310">
        <w:rPr>
          <w:rFonts w:eastAsiaTheme="minorEastAsia"/>
          <w:iCs/>
          <w:color w:val="000000" w:themeColor="text1"/>
          <w:lang w:val="en-US" w:eastAsia="zh-CN"/>
        </w:rPr>
        <w:t>For LP-WUS monitoring</w:t>
      </w:r>
      <w:r>
        <w:rPr>
          <w:rFonts w:eastAsiaTheme="minorEastAsia"/>
          <w:iCs/>
          <w:color w:val="000000" w:themeColor="text1"/>
          <w:lang w:val="en-US" w:eastAsia="zh-CN"/>
        </w:rPr>
        <w:t>, it’s not necessary to keep LR and MR on the same carrier. Meanwhile if LR and MR not on the same carrier, then wakeup MR, the sync information from LR can’t be used for MR and in worst case MR need to do sync procedure as unknow cell condition which increase interruption delay for MR wake up.</w:t>
      </w:r>
    </w:p>
    <w:p w14:paraId="0D86C9AA" w14:textId="60D48ED6" w:rsidR="000B7310" w:rsidRPr="000B7310" w:rsidRDefault="000B7310" w:rsidP="00AD0962">
      <w:pPr>
        <w:jc w:val="left"/>
        <w:rPr>
          <w:rFonts w:eastAsiaTheme="minorEastAsia"/>
          <w:b/>
          <w:bCs/>
          <w:iCs/>
          <w:color w:val="000000" w:themeColor="text1"/>
          <w:lang w:val="en-US" w:eastAsia="zh-CN"/>
        </w:rPr>
      </w:pPr>
      <w:r w:rsidRPr="000B7310">
        <w:rPr>
          <w:rFonts w:eastAsiaTheme="minorEastAsia" w:hint="eastAsia"/>
          <w:b/>
          <w:bCs/>
          <w:iCs/>
          <w:color w:val="000000" w:themeColor="text1"/>
          <w:lang w:val="en-US" w:eastAsia="zh-CN"/>
        </w:rPr>
        <w:t>O</w:t>
      </w:r>
      <w:r w:rsidRPr="000B7310">
        <w:rPr>
          <w:rFonts w:eastAsiaTheme="minorEastAsia"/>
          <w:b/>
          <w:bCs/>
          <w:iCs/>
          <w:color w:val="000000" w:themeColor="text1"/>
          <w:lang w:val="en-US" w:eastAsia="zh-CN"/>
        </w:rPr>
        <w:t xml:space="preserve">bservation 1: </w:t>
      </w:r>
      <w:r>
        <w:rPr>
          <w:rFonts w:eastAsiaTheme="minorEastAsia"/>
          <w:b/>
          <w:bCs/>
          <w:iCs/>
          <w:color w:val="000000" w:themeColor="text1"/>
          <w:lang w:val="en-US" w:eastAsia="zh-CN"/>
        </w:rPr>
        <w:t>From</w:t>
      </w:r>
      <w:r w:rsidRPr="000B7310">
        <w:rPr>
          <w:rFonts w:eastAsiaTheme="minorEastAsia"/>
          <w:b/>
          <w:bCs/>
          <w:iCs/>
          <w:color w:val="000000" w:themeColor="text1"/>
          <w:lang w:val="en-US" w:eastAsia="zh-CN"/>
        </w:rPr>
        <w:t xml:space="preserve"> </w:t>
      </w:r>
      <w:r w:rsidRPr="000B7310">
        <w:rPr>
          <w:rFonts w:eastAsiaTheme="minorEastAsia" w:hint="eastAsia"/>
          <w:b/>
          <w:bCs/>
          <w:iCs/>
          <w:color w:val="000000" w:themeColor="text1"/>
          <w:lang w:val="en-US" w:eastAsia="zh-CN"/>
        </w:rPr>
        <w:t>LP-WUS</w:t>
      </w:r>
      <w:r w:rsidRPr="000B7310">
        <w:rPr>
          <w:rFonts w:eastAsiaTheme="minorEastAsia"/>
          <w:b/>
          <w:bCs/>
          <w:iCs/>
          <w:color w:val="000000" w:themeColor="text1"/>
          <w:lang w:val="en-US" w:eastAsia="zh-CN"/>
        </w:rPr>
        <w:t xml:space="preserve"> monitoring perspective, LR and MR can be on different carriers/bands. And the delay for MR wake up will be increased with re-synchronization </w:t>
      </w:r>
      <w:r>
        <w:rPr>
          <w:rFonts w:eastAsiaTheme="minorEastAsia"/>
          <w:b/>
          <w:bCs/>
          <w:iCs/>
          <w:color w:val="000000" w:themeColor="text1"/>
          <w:lang w:val="en-US" w:eastAsia="zh-CN"/>
        </w:rPr>
        <w:t>to</w:t>
      </w:r>
      <w:r w:rsidRPr="000B7310">
        <w:rPr>
          <w:rFonts w:eastAsiaTheme="minorEastAsia"/>
          <w:b/>
          <w:bCs/>
          <w:iCs/>
          <w:color w:val="000000" w:themeColor="text1"/>
          <w:lang w:val="en-US" w:eastAsia="zh-CN"/>
        </w:rPr>
        <w:t xml:space="preserve"> operating carrier for MR required before MR</w:t>
      </w:r>
      <w:r>
        <w:rPr>
          <w:rFonts w:eastAsiaTheme="minorEastAsia"/>
          <w:b/>
          <w:bCs/>
          <w:iCs/>
          <w:color w:val="000000" w:themeColor="text1"/>
          <w:lang w:val="en-US" w:eastAsia="zh-CN"/>
        </w:rPr>
        <w:t xml:space="preserve"> is ready</w:t>
      </w:r>
      <w:r w:rsidRPr="000B7310">
        <w:rPr>
          <w:rFonts w:eastAsiaTheme="minorEastAsia"/>
          <w:b/>
          <w:bCs/>
          <w:iCs/>
          <w:color w:val="000000" w:themeColor="text1"/>
          <w:lang w:val="en-US" w:eastAsia="zh-CN"/>
        </w:rPr>
        <w:t xml:space="preserve"> to monitor paging. </w:t>
      </w:r>
    </w:p>
    <w:p w14:paraId="3C9B654B" w14:textId="77777777" w:rsidR="000B7310" w:rsidRPr="000B7310" w:rsidRDefault="000B7310" w:rsidP="00AD0962">
      <w:pPr>
        <w:jc w:val="left"/>
        <w:rPr>
          <w:rFonts w:eastAsiaTheme="minorEastAsia"/>
          <w:iCs/>
          <w:color w:val="000000" w:themeColor="text1"/>
          <w:lang w:val="en-US" w:eastAsia="zh-CN"/>
        </w:rPr>
      </w:pPr>
    </w:p>
    <w:p w14:paraId="766149F3" w14:textId="77777777" w:rsidR="00AD0962" w:rsidRDefault="00AD0962" w:rsidP="00AD0962">
      <w:pPr>
        <w:rPr>
          <w:rFonts w:eastAsiaTheme="minorEastAsia"/>
          <w:iCs/>
          <w:color w:val="000000" w:themeColor="text1"/>
          <w:lang w:val="en-US" w:eastAsia="zh-CN"/>
        </w:rPr>
      </w:pPr>
      <w:r>
        <w:rPr>
          <w:rFonts w:eastAsiaTheme="minorEastAsia"/>
          <w:iCs/>
          <w:color w:val="000000" w:themeColor="text1"/>
          <w:lang w:val="en-US" w:eastAsia="zh-CN"/>
        </w:rPr>
        <w:t xml:space="preserve"> Another issue related to frequency is FR2 handling, in previous RAN4 meeting following agreement reached:</w:t>
      </w:r>
    </w:p>
    <w:tbl>
      <w:tblPr>
        <w:tblStyle w:val="afd"/>
        <w:tblW w:w="0" w:type="auto"/>
        <w:tblLook w:val="04A0" w:firstRow="1" w:lastRow="0" w:firstColumn="1" w:lastColumn="0" w:noHBand="0" w:noVBand="1"/>
      </w:tblPr>
      <w:tblGrid>
        <w:gridCol w:w="9631"/>
      </w:tblGrid>
      <w:tr w:rsidR="00AD0962" w14:paraId="449A942B" w14:textId="77777777" w:rsidTr="00FA4A75">
        <w:tc>
          <w:tcPr>
            <w:tcW w:w="9631" w:type="dxa"/>
          </w:tcPr>
          <w:p w14:paraId="0D5EDF4C" w14:textId="77777777" w:rsidR="00AD0962" w:rsidRPr="000B7504" w:rsidRDefault="00AD0962" w:rsidP="00FA4A75">
            <w:pPr>
              <w:rPr>
                <w:sz w:val="16"/>
                <w:szCs w:val="16"/>
              </w:rPr>
            </w:pPr>
            <w:r w:rsidRPr="000B7504">
              <w:rPr>
                <w:rFonts w:hint="eastAsia"/>
                <w:sz w:val="16"/>
                <w:szCs w:val="16"/>
              </w:rPr>
              <w:lastRenderedPageBreak/>
              <w:t>R</w:t>
            </w:r>
            <w:r w:rsidRPr="000B7504">
              <w:rPr>
                <w:sz w:val="16"/>
                <w:szCs w:val="16"/>
              </w:rPr>
              <w:t xml:space="preserve">AN4 agreements </w:t>
            </w:r>
          </w:p>
          <w:p w14:paraId="0BA92F5E" w14:textId="77777777" w:rsidR="00AD0962" w:rsidRPr="000B7504" w:rsidRDefault="00AD0962" w:rsidP="00FA4A75">
            <w:pPr>
              <w:pStyle w:val="aff6"/>
              <w:widowControl w:val="0"/>
              <w:numPr>
                <w:ilvl w:val="0"/>
                <w:numId w:val="28"/>
              </w:numPr>
              <w:overflowPunct/>
              <w:autoSpaceDE/>
              <w:autoSpaceDN/>
              <w:adjustRightInd/>
              <w:spacing w:after="0" w:line="240" w:lineRule="auto"/>
              <w:ind w:firstLineChars="0"/>
              <w:textAlignment w:val="auto"/>
              <w:rPr>
                <w:sz w:val="16"/>
                <w:szCs w:val="16"/>
              </w:rPr>
            </w:pPr>
            <w:r w:rsidRPr="000B7504">
              <w:rPr>
                <w:sz w:val="16"/>
                <w:szCs w:val="16"/>
              </w:rPr>
              <w:t>RAN4#110bis</w:t>
            </w:r>
          </w:p>
          <w:tbl>
            <w:tblPr>
              <w:tblStyle w:val="afd"/>
              <w:tblW w:w="0" w:type="auto"/>
              <w:tblLook w:val="04A0" w:firstRow="1" w:lastRow="0" w:firstColumn="1" w:lastColumn="0" w:noHBand="0" w:noVBand="1"/>
            </w:tblPr>
            <w:tblGrid>
              <w:gridCol w:w="8296"/>
            </w:tblGrid>
            <w:tr w:rsidR="00AD0962" w:rsidRPr="000B7504" w14:paraId="5847F076" w14:textId="77777777" w:rsidTr="00FA4A75">
              <w:tc>
                <w:tcPr>
                  <w:tcW w:w="8296" w:type="dxa"/>
                </w:tcPr>
                <w:p w14:paraId="748AEAEF" w14:textId="77777777" w:rsidR="00AD0962" w:rsidRPr="000B7504" w:rsidRDefault="00AD0962" w:rsidP="00FA4A75">
                  <w:pPr>
                    <w:rPr>
                      <w:b/>
                      <w:sz w:val="16"/>
                      <w:szCs w:val="16"/>
                      <w:u w:val="single"/>
                      <w:lang w:eastAsia="zh-CN"/>
                    </w:rPr>
                  </w:pPr>
                  <w:r w:rsidRPr="000B7504">
                    <w:rPr>
                      <w:b/>
                      <w:sz w:val="16"/>
                      <w:szCs w:val="16"/>
                      <w:u w:val="single"/>
                      <w:lang w:eastAsia="ko-KR"/>
                    </w:rPr>
                    <w:t xml:space="preserve">Issue 2-1-1: </w:t>
                  </w:r>
                  <w:r w:rsidRPr="000B7504">
                    <w:rPr>
                      <w:rFonts w:hint="eastAsia"/>
                      <w:b/>
                      <w:sz w:val="16"/>
                      <w:szCs w:val="16"/>
                      <w:u w:val="single"/>
                      <w:lang w:eastAsia="zh-CN"/>
                    </w:rPr>
                    <w:t xml:space="preserve">Operation bands for LP-WUR </w:t>
                  </w:r>
                </w:p>
                <w:p w14:paraId="1063BF19" w14:textId="77777777" w:rsidR="00AD0962" w:rsidRPr="000B7504" w:rsidRDefault="00AD0962" w:rsidP="00FA4A75">
                  <w:pPr>
                    <w:rPr>
                      <w:b/>
                      <w:bCs/>
                      <w:sz w:val="16"/>
                      <w:szCs w:val="16"/>
                      <w:lang w:eastAsia="zh-CN"/>
                    </w:rPr>
                  </w:pPr>
                  <w:r w:rsidRPr="000B7504">
                    <w:rPr>
                      <w:rFonts w:hint="eastAsia"/>
                      <w:b/>
                      <w:bCs/>
                      <w:sz w:val="16"/>
                      <w:szCs w:val="16"/>
                      <w:lang w:eastAsia="zh-CN"/>
                    </w:rPr>
                    <w:t>A</w:t>
                  </w:r>
                  <w:r w:rsidRPr="000B7504">
                    <w:rPr>
                      <w:b/>
                      <w:bCs/>
                      <w:sz w:val="16"/>
                      <w:szCs w:val="16"/>
                      <w:lang w:eastAsia="zh-CN"/>
                    </w:rPr>
                    <w:t>greement:</w:t>
                  </w:r>
                </w:p>
                <w:p w14:paraId="5DA6E7B0" w14:textId="77777777" w:rsidR="00AD0962" w:rsidRPr="000B7504" w:rsidRDefault="00AD0962" w:rsidP="00FA4A75">
                  <w:pPr>
                    <w:pStyle w:val="aff6"/>
                    <w:numPr>
                      <w:ilvl w:val="0"/>
                      <w:numId w:val="29"/>
                    </w:numPr>
                    <w:spacing w:line="240" w:lineRule="auto"/>
                    <w:ind w:firstLineChars="0"/>
                    <w:jc w:val="left"/>
                    <w:rPr>
                      <w:sz w:val="16"/>
                      <w:szCs w:val="16"/>
                    </w:rPr>
                  </w:pPr>
                  <w:r w:rsidRPr="000B7504">
                    <w:rPr>
                      <w:rFonts w:hint="eastAsia"/>
                      <w:sz w:val="16"/>
                      <w:szCs w:val="16"/>
                    </w:rPr>
                    <w:t>F</w:t>
                  </w:r>
                  <w:r w:rsidRPr="000B7504">
                    <w:rPr>
                      <w:sz w:val="16"/>
                      <w:szCs w:val="16"/>
                    </w:rPr>
                    <w:t>ocus on FR1 licensed bands</w:t>
                  </w:r>
                </w:p>
                <w:p w14:paraId="67134152" w14:textId="77777777" w:rsidR="00AD0962" w:rsidRPr="000B7504" w:rsidRDefault="00AD0962" w:rsidP="00FA4A75">
                  <w:pPr>
                    <w:pStyle w:val="aff6"/>
                    <w:numPr>
                      <w:ilvl w:val="1"/>
                      <w:numId w:val="29"/>
                    </w:numPr>
                    <w:spacing w:line="240" w:lineRule="auto"/>
                    <w:ind w:firstLineChars="0"/>
                    <w:jc w:val="left"/>
                    <w:rPr>
                      <w:sz w:val="16"/>
                      <w:szCs w:val="16"/>
                    </w:rPr>
                  </w:pPr>
                  <w:r w:rsidRPr="000B7504">
                    <w:rPr>
                      <w:sz w:val="16"/>
                      <w:szCs w:val="16"/>
                    </w:rPr>
                    <w:t>FR2 is not precluded</w:t>
                  </w:r>
                </w:p>
                <w:p w14:paraId="68BDE6B1" w14:textId="77777777" w:rsidR="00AD0962" w:rsidRPr="000B7504" w:rsidRDefault="00AD0962" w:rsidP="00FA4A75">
                  <w:pPr>
                    <w:pStyle w:val="aff6"/>
                    <w:numPr>
                      <w:ilvl w:val="0"/>
                      <w:numId w:val="29"/>
                    </w:numPr>
                    <w:spacing w:line="240" w:lineRule="auto"/>
                    <w:ind w:firstLineChars="0"/>
                    <w:jc w:val="left"/>
                    <w:rPr>
                      <w:sz w:val="16"/>
                      <w:szCs w:val="16"/>
                    </w:rPr>
                  </w:pPr>
                  <w:r w:rsidRPr="000B7504">
                    <w:rPr>
                      <w:sz w:val="16"/>
                      <w:szCs w:val="16"/>
                    </w:rPr>
                    <w:t>FFS on which licensed bands will be chosen as example bands for band specific requirements</w:t>
                  </w:r>
                </w:p>
              </w:tc>
            </w:tr>
          </w:tbl>
          <w:p w14:paraId="5AE0C8BD" w14:textId="77777777" w:rsidR="00AD0962" w:rsidRPr="000B7504" w:rsidRDefault="00AD0962" w:rsidP="00FA4A75">
            <w:pPr>
              <w:rPr>
                <w:sz w:val="16"/>
                <w:szCs w:val="16"/>
              </w:rPr>
            </w:pPr>
          </w:p>
          <w:p w14:paraId="7C81EDBF" w14:textId="77777777" w:rsidR="00AD0962" w:rsidRPr="000B7504" w:rsidRDefault="00AD0962" w:rsidP="00FA4A75">
            <w:pPr>
              <w:pStyle w:val="aff6"/>
              <w:widowControl w:val="0"/>
              <w:numPr>
                <w:ilvl w:val="0"/>
                <w:numId w:val="28"/>
              </w:numPr>
              <w:overflowPunct/>
              <w:autoSpaceDE/>
              <w:autoSpaceDN/>
              <w:adjustRightInd/>
              <w:spacing w:after="0" w:line="240" w:lineRule="auto"/>
              <w:ind w:firstLineChars="0"/>
              <w:textAlignment w:val="auto"/>
              <w:rPr>
                <w:sz w:val="16"/>
                <w:szCs w:val="16"/>
              </w:rPr>
            </w:pPr>
            <w:r w:rsidRPr="000B7504">
              <w:rPr>
                <w:rFonts w:hint="eastAsia"/>
                <w:sz w:val="16"/>
                <w:szCs w:val="16"/>
              </w:rPr>
              <w:t>R</w:t>
            </w:r>
            <w:r w:rsidRPr="000B7504">
              <w:rPr>
                <w:sz w:val="16"/>
                <w:szCs w:val="16"/>
              </w:rPr>
              <w:t>AN4#112</w:t>
            </w:r>
          </w:p>
          <w:tbl>
            <w:tblPr>
              <w:tblStyle w:val="afd"/>
              <w:tblW w:w="0" w:type="auto"/>
              <w:tblLook w:val="04A0" w:firstRow="1" w:lastRow="0" w:firstColumn="1" w:lastColumn="0" w:noHBand="0" w:noVBand="1"/>
            </w:tblPr>
            <w:tblGrid>
              <w:gridCol w:w="9350"/>
            </w:tblGrid>
            <w:tr w:rsidR="00AD0962" w:rsidRPr="000B7504" w14:paraId="7AD43870" w14:textId="77777777" w:rsidTr="00FA4A75">
              <w:tc>
                <w:tcPr>
                  <w:tcW w:w="9350" w:type="dxa"/>
                </w:tcPr>
                <w:p w14:paraId="1F8AB897" w14:textId="77777777" w:rsidR="00AD0962" w:rsidRPr="000B7504" w:rsidRDefault="00AD0962" w:rsidP="00FA4A75">
                  <w:pPr>
                    <w:rPr>
                      <w:rFonts w:eastAsia="宋体"/>
                      <w:b/>
                      <w:sz w:val="16"/>
                      <w:szCs w:val="16"/>
                      <w:u w:val="single"/>
                      <w:lang w:eastAsia="ko-KR"/>
                    </w:rPr>
                  </w:pPr>
                  <w:r w:rsidRPr="000B7504">
                    <w:rPr>
                      <w:rFonts w:eastAsia="宋体"/>
                      <w:b/>
                      <w:sz w:val="16"/>
                      <w:szCs w:val="16"/>
                      <w:u w:val="single"/>
                      <w:lang w:eastAsia="ko-KR"/>
                    </w:rPr>
                    <w:t xml:space="preserve">Issue </w:t>
                  </w:r>
                  <w:r w:rsidRPr="000B7504">
                    <w:rPr>
                      <w:rFonts w:eastAsia="宋体" w:hint="eastAsia"/>
                      <w:b/>
                      <w:sz w:val="16"/>
                      <w:szCs w:val="16"/>
                      <w:u w:val="single"/>
                      <w:lang w:eastAsia="zh-CN"/>
                    </w:rPr>
                    <w:t>1</w:t>
                  </w:r>
                  <w:r w:rsidRPr="000B7504">
                    <w:rPr>
                      <w:rFonts w:eastAsia="宋体"/>
                      <w:b/>
                      <w:sz w:val="16"/>
                      <w:szCs w:val="16"/>
                      <w:u w:val="single"/>
                      <w:lang w:eastAsia="ko-KR"/>
                    </w:rPr>
                    <w:t>-1-</w:t>
                  </w:r>
                  <w:r w:rsidRPr="000B7504">
                    <w:rPr>
                      <w:rFonts w:eastAsia="宋体" w:hint="eastAsia"/>
                      <w:b/>
                      <w:sz w:val="16"/>
                      <w:szCs w:val="16"/>
                      <w:u w:val="single"/>
                      <w:lang w:eastAsia="zh-CN"/>
                    </w:rPr>
                    <w:t>6</w:t>
                  </w:r>
                  <w:r w:rsidRPr="000B7504">
                    <w:rPr>
                      <w:rFonts w:eastAsia="宋体"/>
                      <w:b/>
                      <w:sz w:val="16"/>
                      <w:szCs w:val="16"/>
                      <w:u w:val="single"/>
                      <w:lang w:eastAsia="ko-KR"/>
                    </w:rPr>
                    <w:t xml:space="preserve">: </w:t>
                  </w:r>
                  <w:r w:rsidRPr="000B7504">
                    <w:rPr>
                      <w:rFonts w:eastAsia="宋体" w:hint="eastAsia"/>
                      <w:b/>
                      <w:sz w:val="16"/>
                      <w:szCs w:val="16"/>
                      <w:u w:val="single"/>
                      <w:lang w:eastAsia="zh-CN"/>
                    </w:rPr>
                    <w:t xml:space="preserve">Specify FR2 LP-WUS RF requirements   </w:t>
                  </w:r>
                  <w:r w:rsidRPr="000B7504">
                    <w:rPr>
                      <w:rFonts w:eastAsia="宋体"/>
                      <w:b/>
                      <w:sz w:val="16"/>
                      <w:szCs w:val="16"/>
                      <w:u w:val="single"/>
                      <w:lang w:eastAsia="ko-KR"/>
                    </w:rPr>
                    <w:t xml:space="preserve"> </w:t>
                  </w:r>
                </w:p>
                <w:p w14:paraId="27D84A9B" w14:textId="77777777" w:rsidR="00AD0962" w:rsidRPr="000B7504" w:rsidRDefault="00AD0962" w:rsidP="00FA4A75">
                  <w:pPr>
                    <w:rPr>
                      <w:rFonts w:eastAsia="宋体"/>
                      <w:sz w:val="16"/>
                      <w:szCs w:val="16"/>
                      <w:lang w:eastAsia="zh-CN"/>
                    </w:rPr>
                  </w:pPr>
                  <w:r w:rsidRPr="000B7504">
                    <w:rPr>
                      <w:rFonts w:eastAsia="宋体" w:hint="eastAsia"/>
                      <w:sz w:val="16"/>
                      <w:szCs w:val="16"/>
                      <w:lang w:eastAsia="zh-CN"/>
                    </w:rPr>
                    <w:t>Agreements:</w:t>
                  </w:r>
                </w:p>
                <w:p w14:paraId="2FB2D64E" w14:textId="77777777" w:rsidR="00AD0962" w:rsidRPr="000B7504" w:rsidRDefault="00AD0962" w:rsidP="00FA4A75">
                  <w:pPr>
                    <w:numPr>
                      <w:ilvl w:val="0"/>
                      <w:numId w:val="27"/>
                    </w:numPr>
                    <w:spacing w:line="240" w:lineRule="auto"/>
                    <w:jc w:val="left"/>
                    <w:rPr>
                      <w:rFonts w:eastAsia="MS Mincho"/>
                      <w:b/>
                      <w:bCs/>
                      <w:sz w:val="16"/>
                      <w:szCs w:val="16"/>
                    </w:rPr>
                  </w:pPr>
                  <w:r w:rsidRPr="000B7504">
                    <w:rPr>
                      <w:rFonts w:eastAsia="MS Mincho" w:hint="eastAsia"/>
                      <w:b/>
                      <w:bCs/>
                      <w:sz w:val="16"/>
                      <w:szCs w:val="16"/>
                    </w:rPr>
                    <w:t xml:space="preserve">Wait to RAN1 progress on FR2 LP-WUS work. </w:t>
                  </w:r>
                </w:p>
              </w:tc>
            </w:tr>
          </w:tbl>
          <w:p w14:paraId="3A86132E" w14:textId="77777777" w:rsidR="00AD0962" w:rsidRPr="000B7504" w:rsidRDefault="00AD0962" w:rsidP="00FA4A75">
            <w:pPr>
              <w:rPr>
                <w:rFonts w:eastAsiaTheme="minorEastAsia"/>
                <w:iCs/>
                <w:color w:val="000000" w:themeColor="text1"/>
                <w:lang w:eastAsia="zh-CN"/>
              </w:rPr>
            </w:pPr>
          </w:p>
        </w:tc>
      </w:tr>
    </w:tbl>
    <w:p w14:paraId="793301E5" w14:textId="77777777" w:rsidR="00AD0962" w:rsidRDefault="00AD0962" w:rsidP="00AD0962">
      <w:pPr>
        <w:rPr>
          <w:rFonts w:eastAsiaTheme="minorEastAsia"/>
          <w:iCs/>
          <w:color w:val="000000" w:themeColor="text1"/>
          <w:lang w:val="en-US" w:eastAsia="zh-CN"/>
        </w:rPr>
      </w:pPr>
    </w:p>
    <w:p w14:paraId="34DCAAF3" w14:textId="77777777" w:rsidR="00AD0962" w:rsidRDefault="00AD0962" w:rsidP="00AD0962">
      <w:pPr>
        <w:rPr>
          <w:rFonts w:eastAsiaTheme="minorEastAsia"/>
          <w:iCs/>
          <w:color w:val="000000" w:themeColor="text1"/>
          <w:lang w:val="en-US" w:eastAsia="zh-CN"/>
        </w:rPr>
      </w:pPr>
      <w:r>
        <w:rPr>
          <w:rFonts w:eastAsiaTheme="minorEastAsia" w:hint="eastAsia"/>
          <w:iCs/>
          <w:color w:val="000000" w:themeColor="text1"/>
          <w:lang w:val="en-US" w:eastAsia="zh-CN"/>
        </w:rPr>
        <w:t>I</w:t>
      </w:r>
      <w:r>
        <w:rPr>
          <w:rFonts w:eastAsiaTheme="minorEastAsia"/>
          <w:iCs/>
          <w:color w:val="000000" w:themeColor="text1"/>
          <w:lang w:val="en-US" w:eastAsia="zh-CN"/>
        </w:rPr>
        <w:t>n last RAN-P, following agreement endorsed:</w:t>
      </w:r>
    </w:p>
    <w:tbl>
      <w:tblPr>
        <w:tblStyle w:val="afd"/>
        <w:tblW w:w="0" w:type="auto"/>
        <w:tblLook w:val="04A0" w:firstRow="1" w:lastRow="0" w:firstColumn="1" w:lastColumn="0" w:noHBand="0" w:noVBand="1"/>
      </w:tblPr>
      <w:tblGrid>
        <w:gridCol w:w="9631"/>
      </w:tblGrid>
      <w:tr w:rsidR="00AD0962" w14:paraId="279F5462" w14:textId="77777777" w:rsidTr="00FA4A75">
        <w:tc>
          <w:tcPr>
            <w:tcW w:w="9631" w:type="dxa"/>
          </w:tcPr>
          <w:p w14:paraId="1096F064" w14:textId="77777777" w:rsidR="00AD0962" w:rsidRPr="000B7504" w:rsidRDefault="00AD0962" w:rsidP="00FA4A75">
            <w:pPr>
              <w:rPr>
                <w:rFonts w:eastAsiaTheme="minorEastAsia"/>
                <w:iCs/>
                <w:color w:val="000000" w:themeColor="text1"/>
                <w:sz w:val="16"/>
                <w:szCs w:val="16"/>
                <w:lang w:val="en-US" w:eastAsia="zh-CN"/>
              </w:rPr>
            </w:pPr>
            <w:r w:rsidRPr="000B7504">
              <w:rPr>
                <w:rFonts w:eastAsiaTheme="minorEastAsia" w:hint="eastAsia"/>
                <w:iCs/>
                <w:color w:val="000000" w:themeColor="text1"/>
                <w:sz w:val="16"/>
                <w:szCs w:val="16"/>
                <w:lang w:val="en-US" w:eastAsia="zh-CN"/>
              </w:rPr>
              <w:t>R</w:t>
            </w:r>
            <w:r w:rsidRPr="000B7504">
              <w:rPr>
                <w:rFonts w:eastAsiaTheme="minorEastAsia"/>
                <w:iCs/>
                <w:color w:val="000000" w:themeColor="text1"/>
                <w:sz w:val="16"/>
                <w:szCs w:val="16"/>
                <w:lang w:val="en-US" w:eastAsia="zh-CN"/>
              </w:rPr>
              <w:t>AN#105 WF:</w:t>
            </w:r>
          </w:p>
          <w:p w14:paraId="0990E414" w14:textId="77777777" w:rsidR="00AD0962" w:rsidRPr="000B7504" w:rsidRDefault="00AD0962" w:rsidP="00FA4A75">
            <w:pPr>
              <w:spacing w:line="276" w:lineRule="auto"/>
              <w:rPr>
                <w:sz w:val="16"/>
                <w:szCs w:val="16"/>
              </w:rPr>
            </w:pPr>
            <w:r w:rsidRPr="000B7504">
              <w:rPr>
                <w:rFonts w:hint="eastAsia"/>
                <w:sz w:val="16"/>
                <w:szCs w:val="16"/>
              </w:rPr>
              <w:t>I</w:t>
            </w:r>
            <w:r w:rsidRPr="000B7504">
              <w:rPr>
                <w:sz w:val="16"/>
                <w:szCs w:val="16"/>
              </w:rPr>
              <w:t>t is proposed to endorse the following in RAN#105 for Rel-19 LP-WUS/WUR WI regarding FR2 support</w:t>
            </w:r>
          </w:p>
          <w:p w14:paraId="168A8C24" w14:textId="77777777" w:rsidR="00AD0962" w:rsidRPr="000B7504" w:rsidRDefault="00AD0962" w:rsidP="00FA4A75">
            <w:pPr>
              <w:pStyle w:val="aff6"/>
              <w:numPr>
                <w:ilvl w:val="0"/>
                <w:numId w:val="30"/>
              </w:numPr>
              <w:overflowPunct/>
              <w:autoSpaceDE/>
              <w:autoSpaceDN/>
              <w:adjustRightInd/>
              <w:spacing w:after="0" w:line="276" w:lineRule="auto"/>
              <w:ind w:firstLineChars="0"/>
              <w:textAlignment w:val="auto"/>
              <w:rPr>
                <w:sz w:val="16"/>
                <w:szCs w:val="16"/>
                <w:lang w:eastAsia="ja-JP"/>
              </w:rPr>
            </w:pPr>
            <w:r w:rsidRPr="000B7504">
              <w:rPr>
                <w:rFonts w:hint="eastAsia"/>
                <w:bCs/>
                <w:sz w:val="16"/>
                <w:szCs w:val="16"/>
                <w:lang w:eastAsia="ja-JP"/>
              </w:rPr>
              <w:t>Confirm in RAN#105 that Rel-19 LP-WUS work item scope</w:t>
            </w:r>
            <w:r w:rsidRPr="000B7504">
              <w:rPr>
                <w:bCs/>
                <w:sz w:val="16"/>
                <w:szCs w:val="16"/>
                <w:lang w:eastAsia="ja-JP"/>
              </w:rPr>
              <w:t xml:space="preserve"> includes </w:t>
            </w:r>
            <w:r w:rsidRPr="000B7504">
              <w:rPr>
                <w:rFonts w:hint="eastAsia"/>
                <w:bCs/>
                <w:sz w:val="16"/>
                <w:szCs w:val="16"/>
                <w:lang w:eastAsia="ja-JP"/>
              </w:rPr>
              <w:t>both FR1 and FR2.</w:t>
            </w:r>
          </w:p>
          <w:p w14:paraId="5C2EEF62" w14:textId="77777777" w:rsidR="00AD0962" w:rsidRPr="000B7504" w:rsidRDefault="00AD0962" w:rsidP="00FA4A75">
            <w:pPr>
              <w:pStyle w:val="aff6"/>
              <w:numPr>
                <w:ilvl w:val="0"/>
                <w:numId w:val="30"/>
              </w:numPr>
              <w:overflowPunct/>
              <w:autoSpaceDE/>
              <w:autoSpaceDN/>
              <w:adjustRightInd/>
              <w:spacing w:after="0" w:line="276" w:lineRule="auto"/>
              <w:ind w:firstLineChars="0"/>
              <w:textAlignment w:val="auto"/>
              <w:rPr>
                <w:sz w:val="16"/>
                <w:szCs w:val="16"/>
                <w:lang w:eastAsia="ja-JP"/>
              </w:rPr>
            </w:pPr>
            <w:r w:rsidRPr="000B7504">
              <w:rPr>
                <w:rFonts w:hint="eastAsia"/>
                <w:bCs/>
                <w:sz w:val="16"/>
                <w:szCs w:val="16"/>
                <w:lang w:eastAsia="ja-JP"/>
              </w:rPr>
              <w:t xml:space="preserve">Request RAN1 to make a progress on the FFS </w:t>
            </w:r>
            <w:r w:rsidRPr="000B7504">
              <w:rPr>
                <w:bCs/>
                <w:sz w:val="16"/>
                <w:szCs w:val="16"/>
                <w:lang w:eastAsia="ja-JP"/>
              </w:rPr>
              <w:t>“Whether the above is applicable to FR2” (under RAN1#117 agreement on LP-WUS and LP-SS bandwidth)</w:t>
            </w:r>
            <w:r w:rsidRPr="000B7504">
              <w:rPr>
                <w:rFonts w:hint="eastAsia"/>
                <w:bCs/>
                <w:sz w:val="16"/>
                <w:szCs w:val="16"/>
                <w:lang w:eastAsia="ja-JP"/>
              </w:rPr>
              <w:t xml:space="preserve"> in RAN1#118bis.</w:t>
            </w:r>
          </w:p>
          <w:p w14:paraId="0FA2662F" w14:textId="77777777" w:rsidR="00AD0962" w:rsidRPr="000B7504" w:rsidRDefault="00AD0962" w:rsidP="00FA4A75">
            <w:pPr>
              <w:pStyle w:val="aff6"/>
              <w:numPr>
                <w:ilvl w:val="1"/>
                <w:numId w:val="30"/>
              </w:numPr>
              <w:overflowPunct/>
              <w:autoSpaceDE/>
              <w:autoSpaceDN/>
              <w:adjustRightInd/>
              <w:spacing w:after="0" w:line="276" w:lineRule="auto"/>
              <w:ind w:firstLineChars="0"/>
              <w:textAlignment w:val="auto"/>
              <w:rPr>
                <w:sz w:val="16"/>
                <w:szCs w:val="16"/>
                <w:lang w:eastAsia="ja-JP"/>
              </w:rPr>
            </w:pPr>
            <w:r w:rsidRPr="000B7504">
              <w:rPr>
                <w:rFonts w:eastAsia="Yu Mincho"/>
                <w:sz w:val="16"/>
                <w:szCs w:val="16"/>
                <w:lang w:eastAsia="ja-JP"/>
              </w:rPr>
              <w:t>Reuse the FR1 design when possible</w:t>
            </w:r>
          </w:p>
          <w:p w14:paraId="6436DBE9" w14:textId="77777777" w:rsidR="00AD0962" w:rsidRPr="000B7504" w:rsidRDefault="00AD0962" w:rsidP="00FA4A75">
            <w:pPr>
              <w:pStyle w:val="aff6"/>
              <w:numPr>
                <w:ilvl w:val="0"/>
                <w:numId w:val="30"/>
              </w:numPr>
              <w:overflowPunct/>
              <w:autoSpaceDE/>
              <w:autoSpaceDN/>
              <w:adjustRightInd/>
              <w:spacing w:after="0" w:line="276" w:lineRule="auto"/>
              <w:ind w:firstLineChars="0"/>
              <w:textAlignment w:val="auto"/>
              <w:rPr>
                <w:lang w:eastAsia="ja-JP"/>
              </w:rPr>
            </w:pPr>
            <w:r w:rsidRPr="000B7504">
              <w:rPr>
                <w:sz w:val="16"/>
                <w:szCs w:val="16"/>
              </w:rPr>
              <w:t>No additional guidance in RAN#105 for RAN4 work and TU allocation</w:t>
            </w:r>
          </w:p>
        </w:tc>
      </w:tr>
    </w:tbl>
    <w:p w14:paraId="26750C2B" w14:textId="77777777" w:rsidR="00AD0962" w:rsidRDefault="00AD0962" w:rsidP="00AD0962">
      <w:pPr>
        <w:rPr>
          <w:rFonts w:eastAsiaTheme="minorEastAsia"/>
          <w:iCs/>
          <w:color w:val="000000" w:themeColor="text1"/>
          <w:lang w:val="en-US" w:eastAsia="zh-CN"/>
        </w:rPr>
      </w:pPr>
    </w:p>
    <w:p w14:paraId="73609BEB" w14:textId="77777777" w:rsidR="00AD0962" w:rsidRDefault="00AD0962" w:rsidP="00AD0962">
      <w:pPr>
        <w:rPr>
          <w:rFonts w:eastAsiaTheme="minorEastAsia"/>
          <w:iCs/>
          <w:color w:val="000000" w:themeColor="text1"/>
          <w:lang w:val="en-US" w:eastAsia="zh-CN"/>
        </w:rPr>
      </w:pPr>
      <w:r>
        <w:rPr>
          <w:rFonts w:eastAsiaTheme="minorEastAsia" w:hint="eastAsia"/>
          <w:iCs/>
          <w:color w:val="000000" w:themeColor="text1"/>
          <w:lang w:val="en-US" w:eastAsia="zh-CN"/>
        </w:rPr>
        <w:t>W</w:t>
      </w:r>
      <w:r>
        <w:rPr>
          <w:rFonts w:eastAsiaTheme="minorEastAsia"/>
          <w:iCs/>
          <w:color w:val="000000" w:themeColor="text1"/>
          <w:lang w:val="en-US" w:eastAsia="zh-CN"/>
        </w:rPr>
        <w:t>ith above agreements, FR1 and FR2 is the scope meanwhile FR2 will try to reuse FR1 design as much as possible from RAN1 perspective.</w:t>
      </w:r>
    </w:p>
    <w:p w14:paraId="5C4A7F74" w14:textId="77777777" w:rsidR="00AD0962" w:rsidRDefault="00AD0962" w:rsidP="00AD0962">
      <w:pPr>
        <w:rPr>
          <w:rFonts w:eastAsiaTheme="minorEastAsia"/>
          <w:iCs/>
          <w:color w:val="000000" w:themeColor="text1"/>
          <w:lang w:val="en-US" w:eastAsia="zh-CN"/>
        </w:rPr>
      </w:pPr>
      <w:r>
        <w:rPr>
          <w:rFonts w:eastAsiaTheme="minorEastAsia" w:hint="eastAsia"/>
          <w:iCs/>
          <w:color w:val="000000" w:themeColor="text1"/>
          <w:lang w:val="en-US" w:eastAsia="zh-CN"/>
        </w:rPr>
        <w:t>F</w:t>
      </w:r>
      <w:r>
        <w:rPr>
          <w:rFonts w:eastAsiaTheme="minorEastAsia"/>
          <w:iCs/>
          <w:color w:val="000000" w:themeColor="text1"/>
          <w:lang w:val="en-US" w:eastAsia="zh-CN"/>
        </w:rPr>
        <w:t>rom RAN4 RF and RRM requirements perspective, supporting FR2 will double the effort in RAN4. To control RAN4 work load, we suggest to prioritize the discussion in FR1.</w:t>
      </w:r>
    </w:p>
    <w:p w14:paraId="3108735D" w14:textId="73DD758D" w:rsidR="00AD0962" w:rsidRPr="000B7310" w:rsidRDefault="00AD0962" w:rsidP="000B7310">
      <w:pPr>
        <w:rPr>
          <w:b/>
          <w:bCs/>
        </w:rPr>
      </w:pPr>
      <w:r w:rsidRPr="000B7310">
        <w:rPr>
          <w:rFonts w:hint="eastAsia"/>
          <w:b/>
          <w:bCs/>
        </w:rPr>
        <w:t>P</w:t>
      </w:r>
      <w:r w:rsidRPr="000B7310">
        <w:rPr>
          <w:b/>
          <w:bCs/>
        </w:rPr>
        <w:t xml:space="preserve">roposal </w:t>
      </w:r>
      <w:r w:rsidR="000B7310" w:rsidRPr="000B7310">
        <w:rPr>
          <w:b/>
          <w:bCs/>
        </w:rPr>
        <w:t>2</w:t>
      </w:r>
      <w:r w:rsidRPr="000B7310">
        <w:rPr>
          <w:b/>
          <w:bCs/>
        </w:rPr>
        <w:t xml:space="preserve">: From RAN4 requirement perspective, prioritize the work in FR1. </w:t>
      </w:r>
    </w:p>
    <w:p w14:paraId="0B375B20" w14:textId="77777777" w:rsidR="00AD0962" w:rsidRPr="000B7310" w:rsidRDefault="00AD0962" w:rsidP="000B7310"/>
    <w:p w14:paraId="03484CDD" w14:textId="50B8B808" w:rsidR="00521B98" w:rsidRPr="00521B98" w:rsidRDefault="00521B98" w:rsidP="00521B98">
      <w:pPr>
        <w:jc w:val="left"/>
        <w:rPr>
          <w:b/>
          <w:color w:val="000000" w:themeColor="text1"/>
          <w:u w:val="single"/>
          <w:lang w:eastAsia="zh-CN"/>
        </w:rPr>
      </w:pPr>
      <w:r w:rsidRPr="00521B98">
        <w:rPr>
          <w:b/>
          <w:color w:val="000000" w:themeColor="text1"/>
          <w:u w:val="single"/>
          <w:lang w:eastAsia="ko-KR"/>
        </w:rPr>
        <w:t>Issue 1-2-2: On requirements for entry/exit criteria evaluation for WUS paging monitoring</w:t>
      </w:r>
      <w:r w:rsidRPr="00521B98">
        <w:rPr>
          <w:rFonts w:hint="eastAsia"/>
          <w:b/>
          <w:color w:val="000000" w:themeColor="text1"/>
          <w:u w:val="single"/>
          <w:lang w:eastAsia="zh-CN"/>
        </w:rPr>
        <w:t>/LP-WUR measurement/MR RRM relaxation</w:t>
      </w:r>
    </w:p>
    <w:p w14:paraId="272B8F59" w14:textId="77777777" w:rsidR="001558BB" w:rsidRPr="000618C8" w:rsidRDefault="001558BB" w:rsidP="001558BB">
      <w:pPr>
        <w:rPr>
          <w:rFonts w:eastAsiaTheme="minorEastAsia" w:cstheme="minorBidi"/>
          <w:bCs/>
          <w:color w:val="000000" w:themeColor="text1"/>
          <w:szCs w:val="22"/>
          <w:lang w:eastAsia="zh-CN"/>
        </w:rPr>
      </w:pPr>
      <w:r w:rsidRPr="000618C8">
        <w:rPr>
          <w:rFonts w:eastAsiaTheme="minorEastAsia" w:cstheme="minorBidi" w:hint="eastAsia"/>
          <w:bCs/>
          <w:color w:val="000000" w:themeColor="text1"/>
          <w:szCs w:val="22"/>
          <w:lang w:eastAsia="zh-CN"/>
        </w:rPr>
        <w:t>F</w:t>
      </w:r>
      <w:r w:rsidRPr="000618C8">
        <w:rPr>
          <w:rFonts w:eastAsiaTheme="minorEastAsia" w:cstheme="minorBidi"/>
          <w:bCs/>
          <w:color w:val="000000" w:themeColor="text1"/>
          <w:szCs w:val="22"/>
          <w:lang w:eastAsia="zh-CN"/>
        </w:rPr>
        <w:t xml:space="preserve">ollowing agreements were reached in RAN2 on the </w:t>
      </w:r>
      <w:r>
        <w:rPr>
          <w:rFonts w:eastAsiaTheme="minorEastAsia" w:cstheme="minorBidi"/>
          <w:bCs/>
          <w:color w:val="000000" w:themeColor="text1"/>
          <w:szCs w:val="22"/>
          <w:lang w:eastAsia="zh-CN"/>
        </w:rPr>
        <w:t xml:space="preserve">exit/entrance </w:t>
      </w:r>
      <w:r w:rsidRPr="000618C8">
        <w:rPr>
          <w:rFonts w:eastAsiaTheme="minorEastAsia" w:cstheme="minorBidi"/>
          <w:bCs/>
          <w:color w:val="000000" w:themeColor="text1"/>
          <w:szCs w:val="22"/>
          <w:lang w:eastAsia="zh-CN"/>
        </w:rPr>
        <w:t>criteria</w:t>
      </w:r>
    </w:p>
    <w:tbl>
      <w:tblPr>
        <w:tblStyle w:val="afd"/>
        <w:tblW w:w="0" w:type="auto"/>
        <w:tblLook w:val="04A0" w:firstRow="1" w:lastRow="0" w:firstColumn="1" w:lastColumn="0" w:noHBand="0" w:noVBand="1"/>
      </w:tblPr>
      <w:tblGrid>
        <w:gridCol w:w="9631"/>
      </w:tblGrid>
      <w:tr w:rsidR="001558BB" w14:paraId="6EE41791" w14:textId="77777777" w:rsidTr="00FA4A75">
        <w:tc>
          <w:tcPr>
            <w:tcW w:w="9631" w:type="dxa"/>
          </w:tcPr>
          <w:p w14:paraId="4D270423" w14:textId="77777777" w:rsidR="001558BB" w:rsidRPr="000618C8" w:rsidRDefault="001558BB" w:rsidP="00FA4A75">
            <w:pPr>
              <w:pStyle w:val="5"/>
              <w:outlineLvl w:val="4"/>
              <w:rPr>
                <w:rFonts w:ascii="Times" w:hAnsi="Times"/>
                <w:b/>
                <w:sz w:val="16"/>
                <w:szCs w:val="16"/>
                <w:u w:val="single"/>
                <w:lang w:val="en-US"/>
              </w:rPr>
            </w:pPr>
            <w:r w:rsidRPr="000618C8">
              <w:rPr>
                <w:rFonts w:ascii="Times" w:hAnsi="Times"/>
                <w:b/>
                <w:sz w:val="16"/>
                <w:szCs w:val="16"/>
                <w:u w:val="single"/>
              </w:rPr>
              <w:lastRenderedPageBreak/>
              <w:t>RAN2#127: Procedure and configuration of LP-WUS in RRC_IDLE/INACTIVE</w:t>
            </w:r>
          </w:p>
          <w:p w14:paraId="6CD68C37" w14:textId="77777777" w:rsidR="001558BB" w:rsidRPr="000618C8" w:rsidRDefault="001558BB" w:rsidP="00FA4A75">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Baseline: The network does not need to be aware of whether the UE is monitoring LP-WUS or not in RRC_IDLE/INACTIVE</w:t>
            </w:r>
          </w:p>
          <w:p w14:paraId="7DCE05E0" w14:textId="77777777" w:rsidR="001558BB" w:rsidRPr="000618C8" w:rsidRDefault="001558BB" w:rsidP="00FA4A75">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Separate entry/exit thresholds can be configured for OFDM-based and OOK-based WUR if a cell supports both types of LRs. Signalling details are FFS.</w:t>
            </w:r>
          </w:p>
          <w:p w14:paraId="63C451CB" w14:textId="77777777" w:rsidR="001558BB" w:rsidRPr="000618C8" w:rsidRDefault="001558BB" w:rsidP="00FA4A75">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Working assumption (can revisit if R1/R4 reached different conclusions): If the entry/exit conditions are configured, besides MR-based thresholds, LP-WUS monitoring entry condition can also include LR-based thresholds.</w:t>
            </w:r>
          </w:p>
          <w:p w14:paraId="7D82B67A" w14:textId="77777777" w:rsidR="001558BB" w:rsidRPr="000618C8" w:rsidRDefault="001558BB" w:rsidP="00FA4A75">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 xml:space="preserve">The metrics for serving cell quality measured by MR/LR for entry condition includes (LP-)RSRP and optional (LP-)RSRQ. </w:t>
            </w:r>
          </w:p>
          <w:p w14:paraId="1A9F6F71" w14:textId="77777777" w:rsidR="001558BB" w:rsidRPr="000618C8" w:rsidRDefault="001558BB" w:rsidP="00FA4A75">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 xml:space="preserve">The metrics for serving cell quality measured by LR for exit condition includes (LP-)RSRP and optional (LP-)RSRQ. </w:t>
            </w:r>
          </w:p>
          <w:p w14:paraId="7183051C" w14:textId="77777777" w:rsidR="001558BB" w:rsidRPr="000618C8" w:rsidRDefault="001558BB" w:rsidP="00FA4A75">
            <w:pPr>
              <w:rPr>
                <w:sz w:val="16"/>
                <w:szCs w:val="16"/>
              </w:rPr>
            </w:pPr>
          </w:p>
          <w:p w14:paraId="4A67F2D1" w14:textId="77777777" w:rsidR="001558BB" w:rsidRPr="000618C8" w:rsidRDefault="001558BB" w:rsidP="00FA4A75">
            <w:pPr>
              <w:pStyle w:val="5"/>
              <w:outlineLvl w:val="4"/>
              <w:rPr>
                <w:rFonts w:ascii="Times" w:hAnsi="Times"/>
                <w:b/>
                <w:sz w:val="16"/>
                <w:szCs w:val="16"/>
                <w:u w:val="single"/>
              </w:rPr>
            </w:pPr>
            <w:r w:rsidRPr="000618C8">
              <w:rPr>
                <w:rFonts w:ascii="Times" w:hAnsi="Times"/>
                <w:b/>
                <w:sz w:val="16"/>
                <w:szCs w:val="16"/>
                <w:u w:val="single"/>
              </w:rPr>
              <w:t>RAN2#127: RRM measurement relaxation and offloading in RRC_IDLE/INACTIVE</w:t>
            </w:r>
          </w:p>
          <w:p w14:paraId="10DB0848" w14:textId="77777777" w:rsidR="001558BB" w:rsidRPr="000618C8" w:rsidRDefault="001558BB" w:rsidP="00FA4A75">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RAN2 only discuss RRM measurement offloading/relaxation for LP-WUS UEs.</w:t>
            </w:r>
          </w:p>
          <w:p w14:paraId="3DD96927" w14:textId="77777777" w:rsidR="001558BB" w:rsidRPr="000618C8" w:rsidRDefault="001558BB" w:rsidP="00FA4A75">
            <w:pPr>
              <w:pStyle w:val="Agreement"/>
              <w:tabs>
                <w:tab w:val="clear" w:pos="360"/>
              </w:tabs>
              <w:ind w:left="426" w:hanging="426"/>
              <w:rPr>
                <w:rFonts w:ascii="Times New Roman" w:hAnsi="Times New Roman"/>
                <w:b w:val="0"/>
                <w:sz w:val="16"/>
                <w:szCs w:val="16"/>
                <w:lang w:eastAsia="zh-CN"/>
              </w:rPr>
            </w:pPr>
            <w:r w:rsidRPr="000618C8">
              <w:rPr>
                <w:rFonts w:ascii="Times New Roman" w:hAnsi="Times New Roman"/>
                <w:b w:val="0"/>
                <w:sz w:val="16"/>
                <w:szCs w:val="16"/>
                <w:lang w:eastAsia="zh-CN"/>
              </w:rPr>
              <w:t>For serving cell measurement offloading (i.e., there is no serving cell measurement by MR):</w:t>
            </w:r>
          </w:p>
          <w:p w14:paraId="58A3E372" w14:textId="77777777" w:rsidR="001558BB" w:rsidRPr="000618C8" w:rsidRDefault="001558BB" w:rsidP="00FA4A75">
            <w:pPr>
              <w:pStyle w:val="Agreement"/>
              <w:numPr>
                <w:ilvl w:val="2"/>
                <w:numId w:val="13"/>
              </w:numPr>
              <w:tabs>
                <w:tab w:val="clear" w:pos="901"/>
              </w:tabs>
              <w:ind w:left="709"/>
              <w:rPr>
                <w:rFonts w:ascii="Times New Roman" w:eastAsia="宋体" w:hAnsi="Times New Roman"/>
                <w:b w:val="0"/>
                <w:sz w:val="16"/>
                <w:szCs w:val="16"/>
                <w:lang w:eastAsia="zh-CN"/>
              </w:rPr>
            </w:pPr>
            <w:r w:rsidRPr="000618C8">
              <w:rPr>
                <w:rFonts w:ascii="Times New Roman" w:eastAsia="宋体" w:hAnsi="Times New Roman"/>
                <w:b w:val="0"/>
                <w:sz w:val="16"/>
                <w:szCs w:val="16"/>
                <w:lang w:eastAsia="zh-CN"/>
              </w:rPr>
              <w:t xml:space="preserve">The entry conditions for serving cell measurement offloading can be defined as at least MR greater than a certain RSRP threshold, and LR could also be considered. </w:t>
            </w:r>
          </w:p>
          <w:p w14:paraId="225963EF" w14:textId="77777777" w:rsidR="001558BB" w:rsidRDefault="001558BB" w:rsidP="00FA4A75">
            <w:pPr>
              <w:pStyle w:val="Agreement"/>
              <w:numPr>
                <w:ilvl w:val="2"/>
                <w:numId w:val="13"/>
              </w:numPr>
              <w:tabs>
                <w:tab w:val="clear" w:pos="901"/>
              </w:tabs>
              <w:ind w:left="709"/>
              <w:rPr>
                <w:rFonts w:ascii="Times New Roman" w:eastAsia="宋体" w:hAnsi="Times New Roman"/>
                <w:b w:val="0"/>
                <w:sz w:val="16"/>
                <w:szCs w:val="16"/>
                <w:lang w:eastAsia="zh-CN"/>
              </w:rPr>
            </w:pPr>
            <w:r w:rsidRPr="000618C8">
              <w:rPr>
                <w:rFonts w:ascii="Times New Roman" w:eastAsia="宋体" w:hAnsi="Times New Roman"/>
                <w:b w:val="0"/>
                <w:sz w:val="16"/>
                <w:szCs w:val="16"/>
                <w:lang w:eastAsia="zh-CN"/>
              </w:rPr>
              <w:t>The exit condition is based on the LR measurement results.</w:t>
            </w:r>
          </w:p>
          <w:p w14:paraId="5A5B814B" w14:textId="77777777" w:rsidR="001558BB" w:rsidRPr="000618C8" w:rsidRDefault="001558BB" w:rsidP="00FA4A75">
            <w:pPr>
              <w:pStyle w:val="5"/>
              <w:outlineLvl w:val="4"/>
              <w:rPr>
                <w:rFonts w:ascii="Times" w:hAnsi="Times"/>
                <w:b/>
                <w:sz w:val="16"/>
                <w:szCs w:val="16"/>
                <w:u w:val="single"/>
                <w:lang w:val="en-US"/>
              </w:rPr>
            </w:pPr>
            <w:r w:rsidRPr="000618C8">
              <w:rPr>
                <w:rFonts w:ascii="Times" w:hAnsi="Times"/>
                <w:b/>
                <w:sz w:val="16"/>
                <w:szCs w:val="16"/>
                <w:u w:val="single"/>
              </w:rPr>
              <w:t>RAN2#127</w:t>
            </w:r>
            <w:r>
              <w:rPr>
                <w:rFonts w:ascii="Times" w:hAnsi="Times"/>
                <w:b/>
                <w:sz w:val="16"/>
                <w:szCs w:val="16"/>
                <w:u w:val="single"/>
              </w:rPr>
              <w:t>bis</w:t>
            </w:r>
            <w:r w:rsidRPr="000618C8">
              <w:rPr>
                <w:rFonts w:ascii="Times" w:hAnsi="Times"/>
                <w:b/>
                <w:sz w:val="16"/>
                <w:szCs w:val="16"/>
                <w:u w:val="single"/>
              </w:rPr>
              <w:t>: Procedure and configuration of LP-WUS in RRC_IDLE/INACTIVE</w:t>
            </w:r>
          </w:p>
          <w:p w14:paraId="037C004D" w14:textId="77777777" w:rsidR="001558BB" w:rsidRPr="00B208A3" w:rsidRDefault="001558BB" w:rsidP="00FA4A75">
            <w:pPr>
              <w:pStyle w:val="Agreement"/>
              <w:tabs>
                <w:tab w:val="clear" w:pos="360"/>
              </w:tabs>
              <w:ind w:left="426" w:hanging="426"/>
              <w:rPr>
                <w:rFonts w:ascii="Times New Roman" w:hAnsi="Times New Roman"/>
                <w:b w:val="0"/>
                <w:sz w:val="16"/>
                <w:szCs w:val="16"/>
                <w:lang w:eastAsia="zh-CN"/>
              </w:rPr>
            </w:pPr>
            <w:r w:rsidRPr="00B208A3">
              <w:rPr>
                <w:rFonts w:ascii="Times New Roman" w:hAnsi="Times New Roman"/>
                <w:b w:val="0"/>
                <w:sz w:val="16"/>
                <w:szCs w:val="16"/>
                <w:lang w:eastAsia="zh-CN"/>
              </w:rPr>
              <w:t>If NW configure thresholds for both MR and LR measurements, then the entry condition is met when all the measured results are above the configured threshold(s).</w:t>
            </w:r>
          </w:p>
          <w:p w14:paraId="47244C95" w14:textId="77777777" w:rsidR="001558BB" w:rsidRDefault="001558BB" w:rsidP="00FA4A75">
            <w:pPr>
              <w:pStyle w:val="Agreement"/>
              <w:tabs>
                <w:tab w:val="clear" w:pos="360"/>
              </w:tabs>
              <w:ind w:left="426" w:hanging="426"/>
              <w:rPr>
                <w:rFonts w:ascii="Times New Roman" w:hAnsi="Times New Roman"/>
                <w:b w:val="0"/>
                <w:sz w:val="16"/>
                <w:szCs w:val="16"/>
                <w:lang w:eastAsia="zh-CN"/>
              </w:rPr>
            </w:pPr>
            <w:r w:rsidRPr="00B208A3">
              <w:rPr>
                <w:rFonts w:ascii="Times New Roman" w:hAnsi="Times New Roman"/>
                <w:b w:val="0"/>
                <w:sz w:val="16"/>
                <w:szCs w:val="16"/>
                <w:lang w:eastAsia="zh-CN"/>
              </w:rPr>
              <w:t>The LPWUS monitoring exit condition does not include MR measurements.</w:t>
            </w:r>
          </w:p>
          <w:p w14:paraId="569ADC53" w14:textId="77777777" w:rsidR="001558BB" w:rsidRPr="001558BB" w:rsidRDefault="001558BB" w:rsidP="00FA4A75">
            <w:pPr>
              <w:pStyle w:val="5"/>
              <w:outlineLvl w:val="4"/>
              <w:rPr>
                <w:rFonts w:ascii="Times" w:hAnsi="Times"/>
                <w:b/>
                <w:sz w:val="16"/>
                <w:szCs w:val="16"/>
                <w:u w:val="single"/>
              </w:rPr>
            </w:pPr>
            <w:r w:rsidRPr="000618C8">
              <w:rPr>
                <w:rFonts w:ascii="Times" w:hAnsi="Times"/>
                <w:b/>
                <w:sz w:val="16"/>
                <w:szCs w:val="16"/>
                <w:u w:val="single"/>
              </w:rPr>
              <w:t>RAN2#127: RRM measurement relaxation and offloading in RRC_IDLE/INACTIVE</w:t>
            </w:r>
          </w:p>
          <w:p w14:paraId="0E034116" w14:textId="77777777" w:rsidR="001558BB" w:rsidRPr="00667AC5" w:rsidRDefault="001558BB" w:rsidP="00FA4A75">
            <w:pPr>
              <w:pStyle w:val="Agreement"/>
              <w:numPr>
                <w:ilvl w:val="0"/>
                <w:numId w:val="0"/>
              </w:numPr>
              <w:ind w:left="360" w:hanging="360"/>
              <w:rPr>
                <w:lang w:eastAsia="zh-CN"/>
              </w:rPr>
            </w:pPr>
            <w:r w:rsidRPr="00667AC5">
              <w:rPr>
                <w:lang w:eastAsia="zh-CN"/>
              </w:rPr>
              <w:t>Working assumption</w:t>
            </w:r>
          </w:p>
          <w:p w14:paraId="2DE48FCE" w14:textId="77777777" w:rsidR="001558BB" w:rsidRPr="00B208A3" w:rsidRDefault="001558BB" w:rsidP="00FA4A75">
            <w:pPr>
              <w:pStyle w:val="Agreement"/>
              <w:tabs>
                <w:tab w:val="clear" w:pos="360"/>
              </w:tabs>
              <w:ind w:left="426" w:hanging="426"/>
              <w:rPr>
                <w:rFonts w:ascii="Times New Roman" w:hAnsi="Times New Roman"/>
                <w:b w:val="0"/>
                <w:sz w:val="16"/>
                <w:szCs w:val="16"/>
                <w:lang w:eastAsia="zh-CN"/>
              </w:rPr>
            </w:pPr>
            <w:r w:rsidRPr="00B208A3">
              <w:rPr>
                <w:rFonts w:ascii="Times New Roman" w:hAnsi="Times New Roman"/>
                <w:b w:val="0"/>
                <w:sz w:val="16"/>
                <w:szCs w:val="16"/>
                <w:lang w:eastAsia="zh-CN"/>
              </w:rPr>
              <w:t>For neighbor cell measurement relaxation for UEs capable of LP-WUS, do not define additional MR-based criterion over the R16 criteria. RAN2 assume ‘UE not at cell edge’ is reused, FFS on ‘UE with low mobility’.</w:t>
            </w:r>
          </w:p>
          <w:p w14:paraId="346DAF1F" w14:textId="77777777" w:rsidR="001558BB" w:rsidRPr="00B208A3" w:rsidRDefault="001558BB" w:rsidP="00FA4A75">
            <w:pPr>
              <w:pStyle w:val="Agreement"/>
              <w:tabs>
                <w:tab w:val="clear" w:pos="360"/>
              </w:tabs>
              <w:ind w:left="426" w:hanging="426"/>
              <w:rPr>
                <w:rFonts w:eastAsiaTheme="minorEastAsia"/>
                <w:lang w:eastAsia="zh-CN"/>
              </w:rPr>
            </w:pPr>
            <w:r w:rsidRPr="00B208A3">
              <w:rPr>
                <w:rFonts w:ascii="Times New Roman" w:hAnsi="Times New Roman"/>
                <w:b w:val="0"/>
                <w:sz w:val="16"/>
                <w:szCs w:val="16"/>
                <w:lang w:eastAsia="zh-CN"/>
              </w:rPr>
              <w:t>FFS (if needed) on enhancements based on R16 criteria (e.g., based on the LR measurements) for the case when MR serving cell measurement results are not available.</w:t>
            </w:r>
          </w:p>
        </w:tc>
      </w:tr>
    </w:tbl>
    <w:p w14:paraId="1F4A063F" w14:textId="03E1826A" w:rsidR="000618C8" w:rsidRDefault="000618C8" w:rsidP="00600F71">
      <w:pPr>
        <w:rPr>
          <w:rFonts w:eastAsiaTheme="minorEastAsia" w:cstheme="minorBidi"/>
          <w:b/>
          <w:color w:val="000000" w:themeColor="text1"/>
          <w:szCs w:val="22"/>
          <w:lang w:eastAsia="zh-CN"/>
        </w:rPr>
      </w:pPr>
    </w:p>
    <w:p w14:paraId="7D54CC4F" w14:textId="301DAA4D" w:rsidR="000618C8" w:rsidRPr="000618C8" w:rsidRDefault="000618C8" w:rsidP="00600F71">
      <w:pPr>
        <w:rPr>
          <w:rFonts w:eastAsiaTheme="minorEastAsia" w:cstheme="minorBidi"/>
          <w:bCs/>
          <w:color w:val="000000" w:themeColor="text1"/>
          <w:szCs w:val="22"/>
          <w:lang w:eastAsia="zh-CN"/>
        </w:rPr>
      </w:pPr>
      <w:r w:rsidRPr="000618C8">
        <w:rPr>
          <w:rFonts w:eastAsiaTheme="minorEastAsia" w:cstheme="minorBidi" w:hint="eastAsia"/>
          <w:bCs/>
          <w:color w:val="000000" w:themeColor="text1"/>
          <w:szCs w:val="22"/>
          <w:lang w:eastAsia="zh-CN"/>
        </w:rPr>
        <w:t>W</w:t>
      </w:r>
      <w:r w:rsidRPr="000618C8">
        <w:rPr>
          <w:rFonts w:eastAsiaTheme="minorEastAsia" w:cstheme="minorBidi"/>
          <w:bCs/>
          <w:color w:val="000000" w:themeColor="text1"/>
          <w:szCs w:val="22"/>
          <w:lang w:eastAsia="zh-CN"/>
        </w:rPr>
        <w:t>ith above agreements, we can summarize the status as followin</w:t>
      </w:r>
      <w:r w:rsidRPr="000618C8">
        <w:rPr>
          <w:rFonts w:eastAsiaTheme="minorEastAsia" w:cstheme="minorBidi" w:hint="eastAsia"/>
          <w:bCs/>
          <w:color w:val="000000" w:themeColor="text1"/>
          <w:szCs w:val="22"/>
          <w:lang w:eastAsia="zh-CN"/>
        </w:rPr>
        <w:t>g</w:t>
      </w:r>
      <w:r w:rsidRPr="000618C8">
        <w:rPr>
          <w:rFonts w:eastAsiaTheme="minorEastAsia" w:cstheme="minorBidi"/>
          <w:bCs/>
          <w:color w:val="000000" w:themeColor="text1"/>
          <w:szCs w:val="22"/>
          <w:lang w:eastAsia="zh-CN"/>
        </w:rPr>
        <w:t>:</w:t>
      </w:r>
    </w:p>
    <w:tbl>
      <w:tblPr>
        <w:tblStyle w:val="afd"/>
        <w:tblW w:w="0" w:type="auto"/>
        <w:tblLook w:val="04A0" w:firstRow="1" w:lastRow="0" w:firstColumn="1" w:lastColumn="0" w:noHBand="0" w:noVBand="1"/>
      </w:tblPr>
      <w:tblGrid>
        <w:gridCol w:w="2407"/>
        <w:gridCol w:w="2408"/>
        <w:gridCol w:w="2408"/>
        <w:gridCol w:w="2408"/>
      </w:tblGrid>
      <w:tr w:rsidR="00F640CC" w14:paraId="5841D396" w14:textId="77777777" w:rsidTr="00F640CC">
        <w:tc>
          <w:tcPr>
            <w:tcW w:w="2407" w:type="dxa"/>
          </w:tcPr>
          <w:p w14:paraId="3AAF154D" w14:textId="4B3DDDB1" w:rsidR="00F640CC" w:rsidRDefault="00F640CC" w:rsidP="00600F71">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t xml:space="preserve">Case </w:t>
            </w:r>
          </w:p>
        </w:tc>
        <w:tc>
          <w:tcPr>
            <w:tcW w:w="2408" w:type="dxa"/>
          </w:tcPr>
          <w:p w14:paraId="69D0ED22" w14:textId="7E8F8BBC" w:rsidR="00F640CC" w:rsidRDefault="00F640CC"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E</w:t>
            </w:r>
            <w:r>
              <w:rPr>
                <w:rFonts w:eastAsiaTheme="minorEastAsia" w:cstheme="minorBidi"/>
                <w:b/>
                <w:color w:val="000000" w:themeColor="text1"/>
                <w:szCs w:val="22"/>
                <w:lang w:eastAsia="zh-CN"/>
              </w:rPr>
              <w:t xml:space="preserve">ntrance </w:t>
            </w:r>
          </w:p>
        </w:tc>
        <w:tc>
          <w:tcPr>
            <w:tcW w:w="2408" w:type="dxa"/>
          </w:tcPr>
          <w:p w14:paraId="0F261A1B" w14:textId="6828D982" w:rsidR="00F640CC" w:rsidRDefault="00F640CC"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E</w:t>
            </w:r>
            <w:r>
              <w:rPr>
                <w:rFonts w:eastAsiaTheme="minorEastAsia" w:cstheme="minorBidi"/>
                <w:b/>
                <w:color w:val="000000" w:themeColor="text1"/>
                <w:szCs w:val="22"/>
                <w:lang w:eastAsia="zh-CN"/>
              </w:rPr>
              <w:t>xit</w:t>
            </w:r>
          </w:p>
        </w:tc>
        <w:tc>
          <w:tcPr>
            <w:tcW w:w="2408" w:type="dxa"/>
          </w:tcPr>
          <w:p w14:paraId="43C42EBD" w14:textId="50E2A443" w:rsidR="00F640CC" w:rsidRDefault="00F640CC"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M</w:t>
            </w:r>
            <w:r>
              <w:rPr>
                <w:rFonts w:eastAsiaTheme="minorEastAsia" w:cstheme="minorBidi"/>
                <w:b/>
                <w:color w:val="000000" w:themeColor="text1"/>
                <w:szCs w:val="22"/>
                <w:lang w:eastAsia="zh-CN"/>
              </w:rPr>
              <w:t xml:space="preserve">etric </w:t>
            </w:r>
          </w:p>
        </w:tc>
      </w:tr>
      <w:tr w:rsidR="00F640CC" w14:paraId="7CBF76E7" w14:textId="77777777" w:rsidTr="00F640CC">
        <w:tc>
          <w:tcPr>
            <w:tcW w:w="2407" w:type="dxa"/>
          </w:tcPr>
          <w:p w14:paraId="705F13E8" w14:textId="05368200"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L</w:t>
            </w:r>
            <w:r w:rsidRPr="00A91100">
              <w:rPr>
                <w:rFonts w:eastAsiaTheme="minorEastAsia" w:cstheme="minorBidi"/>
                <w:bCs/>
                <w:color w:val="000000" w:themeColor="text1"/>
                <w:sz w:val="16"/>
                <w:szCs w:val="16"/>
                <w:lang w:eastAsia="zh-CN"/>
              </w:rPr>
              <w:t xml:space="preserve">P-WUS monitoring </w:t>
            </w:r>
          </w:p>
        </w:tc>
        <w:tc>
          <w:tcPr>
            <w:tcW w:w="2408" w:type="dxa"/>
          </w:tcPr>
          <w:p w14:paraId="0A8B9323" w14:textId="77CAEA48"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M</w:t>
            </w:r>
            <w:r w:rsidRPr="00A91100">
              <w:rPr>
                <w:rFonts w:eastAsiaTheme="minorEastAsia" w:cstheme="minorBidi"/>
                <w:bCs/>
                <w:color w:val="000000" w:themeColor="text1"/>
                <w:sz w:val="16"/>
                <w:szCs w:val="16"/>
                <w:lang w:eastAsia="zh-CN"/>
              </w:rPr>
              <w:t xml:space="preserve">R threshold and LR threshold </w:t>
            </w:r>
          </w:p>
        </w:tc>
        <w:tc>
          <w:tcPr>
            <w:tcW w:w="2408" w:type="dxa"/>
          </w:tcPr>
          <w:p w14:paraId="27984FE7" w14:textId="5300AC5C"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bCs/>
                <w:color w:val="000000" w:themeColor="text1"/>
                <w:sz w:val="16"/>
                <w:szCs w:val="16"/>
                <w:lang w:eastAsia="zh-CN"/>
              </w:rPr>
              <w:t xml:space="preserve">LR threshold </w:t>
            </w:r>
          </w:p>
        </w:tc>
        <w:tc>
          <w:tcPr>
            <w:tcW w:w="2408" w:type="dxa"/>
          </w:tcPr>
          <w:p w14:paraId="193E0E83" w14:textId="6B4DB3EE"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bCs/>
                <w:color w:val="000000" w:themeColor="text1"/>
                <w:sz w:val="16"/>
                <w:szCs w:val="16"/>
                <w:lang w:eastAsia="zh-CN"/>
              </w:rPr>
              <w:t>(LP-)RSRP and optional (LP-)RSRQ.</w:t>
            </w:r>
          </w:p>
        </w:tc>
      </w:tr>
      <w:tr w:rsidR="00F640CC" w14:paraId="32DDDAF6" w14:textId="77777777" w:rsidTr="00F640CC">
        <w:tc>
          <w:tcPr>
            <w:tcW w:w="2407" w:type="dxa"/>
          </w:tcPr>
          <w:p w14:paraId="5841686A" w14:textId="1460C08D"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R</w:t>
            </w:r>
            <w:r w:rsidRPr="00A91100">
              <w:rPr>
                <w:rFonts w:eastAsiaTheme="minorEastAsia" w:cstheme="minorBidi"/>
                <w:bCs/>
                <w:color w:val="000000" w:themeColor="text1"/>
                <w:sz w:val="16"/>
                <w:szCs w:val="16"/>
                <w:lang w:eastAsia="zh-CN"/>
              </w:rPr>
              <w:t>RM measurement offloading (no serving cell measurement)</w:t>
            </w:r>
          </w:p>
        </w:tc>
        <w:tc>
          <w:tcPr>
            <w:tcW w:w="2408" w:type="dxa"/>
          </w:tcPr>
          <w:p w14:paraId="08210EBD" w14:textId="77777777"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M</w:t>
            </w:r>
            <w:r w:rsidRPr="00A91100">
              <w:rPr>
                <w:rFonts w:eastAsiaTheme="minorEastAsia" w:cstheme="minorBidi"/>
                <w:bCs/>
                <w:color w:val="000000" w:themeColor="text1"/>
                <w:sz w:val="16"/>
                <w:szCs w:val="16"/>
                <w:lang w:eastAsia="zh-CN"/>
              </w:rPr>
              <w:t xml:space="preserve">R threshold </w:t>
            </w:r>
          </w:p>
          <w:p w14:paraId="604F84F2" w14:textId="37263D73" w:rsidR="00F640CC" w:rsidRPr="00A91100" w:rsidRDefault="00F640CC" w:rsidP="00F640CC">
            <w:pPr>
              <w:jc w:val="left"/>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L</w:t>
            </w:r>
            <w:r w:rsidRPr="00A91100">
              <w:rPr>
                <w:rFonts w:eastAsiaTheme="minorEastAsia" w:cstheme="minorBidi"/>
                <w:bCs/>
                <w:color w:val="000000" w:themeColor="text1"/>
                <w:sz w:val="16"/>
                <w:szCs w:val="16"/>
                <w:lang w:eastAsia="zh-CN"/>
              </w:rPr>
              <w:t>R threshold (can be considered)</w:t>
            </w:r>
          </w:p>
        </w:tc>
        <w:tc>
          <w:tcPr>
            <w:tcW w:w="2408" w:type="dxa"/>
          </w:tcPr>
          <w:p w14:paraId="65AC1AF8" w14:textId="6B11E1FD"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L</w:t>
            </w:r>
            <w:r w:rsidRPr="00A91100">
              <w:rPr>
                <w:rFonts w:eastAsiaTheme="minorEastAsia" w:cstheme="minorBidi"/>
                <w:bCs/>
                <w:color w:val="000000" w:themeColor="text1"/>
                <w:sz w:val="16"/>
                <w:szCs w:val="16"/>
                <w:lang w:eastAsia="zh-CN"/>
              </w:rPr>
              <w:t xml:space="preserve">R threshold </w:t>
            </w:r>
          </w:p>
        </w:tc>
        <w:tc>
          <w:tcPr>
            <w:tcW w:w="2408" w:type="dxa"/>
          </w:tcPr>
          <w:p w14:paraId="16937AE2" w14:textId="6BCE3A70" w:rsidR="00F640CC" w:rsidRPr="00A91100" w:rsidRDefault="00F640CC" w:rsidP="00600F71">
            <w:pPr>
              <w:rPr>
                <w:rFonts w:eastAsiaTheme="minorEastAsia" w:cstheme="minorBidi"/>
                <w:bCs/>
                <w:color w:val="000000" w:themeColor="text1"/>
                <w:sz w:val="16"/>
                <w:szCs w:val="16"/>
                <w:lang w:eastAsia="zh-CN"/>
              </w:rPr>
            </w:pPr>
            <w:r w:rsidRPr="00A91100">
              <w:rPr>
                <w:rFonts w:eastAsiaTheme="minorEastAsia" w:cstheme="minorBidi" w:hint="eastAsia"/>
                <w:bCs/>
                <w:color w:val="000000" w:themeColor="text1"/>
                <w:sz w:val="16"/>
                <w:szCs w:val="16"/>
                <w:lang w:eastAsia="zh-CN"/>
              </w:rPr>
              <w:t>(</w:t>
            </w:r>
            <w:r w:rsidRPr="00A91100">
              <w:rPr>
                <w:rFonts w:eastAsiaTheme="minorEastAsia" w:cstheme="minorBidi"/>
                <w:bCs/>
                <w:color w:val="000000" w:themeColor="text1"/>
                <w:sz w:val="16"/>
                <w:szCs w:val="16"/>
                <w:lang w:eastAsia="zh-CN"/>
              </w:rPr>
              <w:t>LP-RSRP)</w:t>
            </w:r>
          </w:p>
        </w:tc>
      </w:tr>
    </w:tbl>
    <w:p w14:paraId="0274A1AC" w14:textId="2B1E7A61" w:rsidR="000618C8" w:rsidRDefault="000618C8" w:rsidP="00600F71">
      <w:pPr>
        <w:rPr>
          <w:rFonts w:eastAsiaTheme="minorEastAsia" w:cstheme="minorBidi"/>
          <w:b/>
          <w:color w:val="000000" w:themeColor="text1"/>
          <w:szCs w:val="22"/>
          <w:lang w:eastAsia="zh-CN"/>
        </w:rPr>
      </w:pPr>
    </w:p>
    <w:p w14:paraId="4B49A81D" w14:textId="57FE97B6" w:rsidR="00C5112B" w:rsidRPr="00C5112B" w:rsidRDefault="00C5112B" w:rsidP="00600F71">
      <w:pPr>
        <w:rPr>
          <w:rFonts w:eastAsiaTheme="minorEastAsia" w:cstheme="minorBidi"/>
          <w:bCs/>
          <w:color w:val="000000" w:themeColor="text1"/>
          <w:szCs w:val="22"/>
          <w:lang w:eastAsia="zh-CN"/>
        </w:rPr>
      </w:pPr>
      <w:r w:rsidRPr="00C5112B">
        <w:rPr>
          <w:rFonts w:eastAsiaTheme="minorEastAsia" w:cstheme="minorBidi" w:hint="eastAsia"/>
          <w:bCs/>
          <w:color w:val="000000" w:themeColor="text1"/>
          <w:szCs w:val="22"/>
          <w:lang w:eastAsia="zh-CN"/>
        </w:rPr>
        <w:t>W</w:t>
      </w:r>
      <w:r w:rsidRPr="00C5112B">
        <w:rPr>
          <w:rFonts w:eastAsiaTheme="minorEastAsia" w:cstheme="minorBidi"/>
          <w:bCs/>
          <w:color w:val="000000" w:themeColor="text1"/>
          <w:szCs w:val="22"/>
          <w:lang w:eastAsia="zh-CN"/>
        </w:rPr>
        <w:t>e can observe that</w:t>
      </w:r>
      <w:r>
        <w:rPr>
          <w:rFonts w:eastAsiaTheme="minorEastAsia" w:cstheme="minorBidi"/>
          <w:bCs/>
          <w:color w:val="000000" w:themeColor="text1"/>
          <w:szCs w:val="22"/>
          <w:lang w:eastAsia="zh-CN"/>
        </w:rPr>
        <w:t>:</w:t>
      </w:r>
      <w:r w:rsidRPr="00C5112B">
        <w:rPr>
          <w:rFonts w:eastAsiaTheme="minorEastAsia" w:cstheme="minorBidi"/>
          <w:bCs/>
          <w:color w:val="000000" w:themeColor="text1"/>
          <w:szCs w:val="22"/>
          <w:lang w:eastAsia="zh-CN"/>
        </w:rPr>
        <w:t xml:space="preserve"> </w:t>
      </w:r>
    </w:p>
    <w:p w14:paraId="218B666F" w14:textId="081990F0" w:rsidR="00C5112B" w:rsidRDefault="00C5112B"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O</w:t>
      </w:r>
      <w:r>
        <w:rPr>
          <w:rFonts w:eastAsiaTheme="minorEastAsia" w:cstheme="minorBidi"/>
          <w:b/>
          <w:color w:val="000000" w:themeColor="text1"/>
          <w:szCs w:val="22"/>
          <w:lang w:eastAsia="zh-CN"/>
        </w:rPr>
        <w:t xml:space="preserve">bservation </w:t>
      </w:r>
      <w:r w:rsidR="000B7310">
        <w:rPr>
          <w:rFonts w:eastAsiaTheme="minorEastAsia" w:cstheme="minorBidi"/>
          <w:b/>
          <w:color w:val="000000" w:themeColor="text1"/>
          <w:szCs w:val="22"/>
          <w:lang w:eastAsia="zh-CN"/>
        </w:rPr>
        <w:t>2</w:t>
      </w:r>
      <w:r>
        <w:rPr>
          <w:rFonts w:eastAsiaTheme="minorEastAsia" w:cstheme="minorBidi"/>
          <w:b/>
          <w:color w:val="000000" w:themeColor="text1"/>
          <w:szCs w:val="22"/>
          <w:lang w:eastAsia="zh-CN"/>
        </w:rPr>
        <w:t xml:space="preserve">: For entrance condition of LP-WUS monitoring, both MR based and LR based threshold can be configured, and exit condition is based on LR based threshold. </w:t>
      </w:r>
    </w:p>
    <w:p w14:paraId="48C66DC6" w14:textId="60DC78A5" w:rsidR="00C5112B" w:rsidRDefault="00C5112B" w:rsidP="00600F71">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O</w:t>
      </w:r>
      <w:r>
        <w:rPr>
          <w:rFonts w:eastAsiaTheme="minorEastAsia" w:cstheme="minorBidi"/>
          <w:b/>
          <w:color w:val="000000" w:themeColor="text1"/>
          <w:szCs w:val="22"/>
          <w:lang w:eastAsia="zh-CN"/>
        </w:rPr>
        <w:t xml:space="preserve">bservation </w:t>
      </w:r>
      <w:r w:rsidR="000B7310">
        <w:rPr>
          <w:rFonts w:eastAsiaTheme="minorEastAsia" w:cstheme="minorBidi"/>
          <w:b/>
          <w:color w:val="000000" w:themeColor="text1"/>
          <w:szCs w:val="22"/>
          <w:lang w:eastAsia="zh-CN"/>
        </w:rPr>
        <w:t>3</w:t>
      </w:r>
      <w:r>
        <w:rPr>
          <w:rFonts w:eastAsiaTheme="minorEastAsia" w:cstheme="minorBidi"/>
          <w:b/>
          <w:color w:val="000000" w:themeColor="text1"/>
          <w:szCs w:val="22"/>
          <w:lang w:eastAsia="zh-CN"/>
        </w:rPr>
        <w:t xml:space="preserve">: For MR measurement offloading (case 1), entrance condition </w:t>
      </w:r>
      <w:r w:rsidR="00AF2CB0" w:rsidRPr="00AF2CB0">
        <w:rPr>
          <w:rFonts w:eastAsiaTheme="minorEastAsia" w:cstheme="minorBidi"/>
          <w:b/>
          <w:color w:val="000000" w:themeColor="text1"/>
          <w:szCs w:val="22"/>
          <w:lang w:eastAsia="zh-CN"/>
        </w:rPr>
        <w:t>relies</w:t>
      </w:r>
      <w:r w:rsidRPr="00AF2CB0">
        <w:rPr>
          <w:rFonts w:eastAsiaTheme="minorEastAsia" w:cstheme="minorBidi"/>
          <w:b/>
          <w:color w:val="000000" w:themeColor="text1"/>
          <w:szCs w:val="22"/>
          <w:lang w:eastAsia="zh-CN"/>
        </w:rPr>
        <w:t xml:space="preserve"> on MR measurement only or both MR measurement threshold and LR measurement threshold can be configured; and exit condition is LR based threshold. </w:t>
      </w:r>
    </w:p>
    <w:p w14:paraId="05FE45A1" w14:textId="6569886C" w:rsidR="001558BB" w:rsidRDefault="001558BB" w:rsidP="00600F71">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t xml:space="preserve">Proposal </w:t>
      </w:r>
      <w:r w:rsidR="000B7310">
        <w:rPr>
          <w:rFonts w:eastAsiaTheme="minorEastAsia" w:cstheme="minorBidi"/>
          <w:b/>
          <w:color w:val="000000" w:themeColor="text1"/>
          <w:szCs w:val="22"/>
          <w:lang w:eastAsia="zh-CN"/>
        </w:rPr>
        <w:t>2</w:t>
      </w:r>
      <w:r>
        <w:rPr>
          <w:rFonts w:eastAsiaTheme="minorEastAsia" w:cstheme="minorBidi"/>
          <w:b/>
          <w:color w:val="000000" w:themeColor="text1"/>
          <w:szCs w:val="22"/>
          <w:lang w:eastAsia="zh-CN"/>
        </w:rPr>
        <w:t xml:space="preserve">: For MR measurement offloading, RAN4 specify </w:t>
      </w:r>
      <w:r w:rsidRPr="001558BB">
        <w:rPr>
          <w:rFonts w:eastAsiaTheme="minorEastAsia" w:cstheme="minorBidi"/>
          <w:b/>
          <w:color w:val="000000" w:themeColor="text1"/>
          <w:szCs w:val="22"/>
          <w:lang w:eastAsia="zh-CN"/>
        </w:rPr>
        <w:t xml:space="preserve">the evaluating period on whether the threshold </w:t>
      </w:r>
      <w:r w:rsidR="00521B98">
        <w:rPr>
          <w:rFonts w:eastAsiaTheme="minorEastAsia" w:cstheme="minorBidi"/>
          <w:b/>
          <w:color w:val="000000" w:themeColor="text1"/>
          <w:szCs w:val="22"/>
          <w:lang w:eastAsia="zh-CN"/>
        </w:rPr>
        <w:t xml:space="preserve">configured by network is fulfilled or not </w:t>
      </w:r>
    </w:p>
    <w:p w14:paraId="29A60FE3" w14:textId="7D78A2F8" w:rsidR="00521B98" w:rsidRPr="00AD0962" w:rsidRDefault="00521B98" w:rsidP="00521B98">
      <w:pPr>
        <w:pStyle w:val="aff6"/>
        <w:numPr>
          <w:ilvl w:val="0"/>
          <w:numId w:val="33"/>
        </w:numPr>
        <w:ind w:firstLineChars="0"/>
        <w:rPr>
          <w:rFonts w:eastAsiaTheme="minorEastAsia" w:cstheme="minorBidi"/>
          <w:b/>
          <w:color w:val="000000" w:themeColor="text1"/>
          <w:szCs w:val="22"/>
          <w:lang w:eastAsia="zh-CN"/>
        </w:rPr>
      </w:pPr>
      <w:r w:rsidRPr="00AD0962">
        <w:rPr>
          <w:rFonts w:eastAsiaTheme="minorEastAsia" w:cstheme="minorBidi" w:hint="eastAsia"/>
          <w:b/>
          <w:color w:val="000000" w:themeColor="text1"/>
          <w:szCs w:val="22"/>
          <w:lang w:eastAsia="zh-CN"/>
        </w:rPr>
        <w:t>T</w:t>
      </w:r>
      <w:r w:rsidRPr="00AD0962">
        <w:rPr>
          <w:rFonts w:eastAsiaTheme="minorEastAsia" w:cstheme="minorBidi"/>
          <w:b/>
          <w:color w:val="000000" w:themeColor="text1"/>
          <w:szCs w:val="22"/>
          <w:lang w:eastAsia="zh-CN"/>
        </w:rPr>
        <w:t xml:space="preserve">he evaluating period is same as the measurement period of MR and/or LR </w:t>
      </w:r>
    </w:p>
    <w:p w14:paraId="57C1BD99" w14:textId="469187ED" w:rsidR="00521B98" w:rsidRDefault="00521B98" w:rsidP="00521B98">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lastRenderedPageBreak/>
        <w:t xml:space="preserve">Observation </w:t>
      </w:r>
      <w:r w:rsidR="000B7310">
        <w:rPr>
          <w:rFonts w:eastAsiaTheme="minorEastAsia" w:cstheme="minorBidi"/>
          <w:b/>
          <w:color w:val="000000" w:themeColor="text1"/>
          <w:szCs w:val="22"/>
          <w:lang w:eastAsia="zh-CN"/>
        </w:rPr>
        <w:t>4</w:t>
      </w:r>
      <w:r>
        <w:rPr>
          <w:rFonts w:eastAsiaTheme="minorEastAsia" w:cstheme="minorBidi"/>
          <w:b/>
          <w:color w:val="000000" w:themeColor="text1"/>
          <w:szCs w:val="22"/>
          <w:lang w:eastAsia="zh-CN"/>
        </w:rPr>
        <w:t xml:space="preserve">: For LP-WUS monitoring entrance, both MR threshold and LR threshold can be configured. If configured both, the both thresholds need to be meet. </w:t>
      </w:r>
    </w:p>
    <w:p w14:paraId="691909D0" w14:textId="3B703182" w:rsidR="00BA6D3A" w:rsidRDefault="00BA6D3A" w:rsidP="00C634BD">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t xml:space="preserve">Proposal </w:t>
      </w:r>
      <w:r w:rsidR="000B7310">
        <w:rPr>
          <w:rFonts w:eastAsiaTheme="minorEastAsia" w:cstheme="minorBidi"/>
          <w:b/>
          <w:color w:val="000000" w:themeColor="text1"/>
          <w:szCs w:val="22"/>
          <w:lang w:eastAsia="zh-CN"/>
        </w:rPr>
        <w:t>3</w:t>
      </w:r>
      <w:r>
        <w:rPr>
          <w:rFonts w:eastAsiaTheme="minorEastAsia" w:cstheme="minorBidi"/>
          <w:b/>
          <w:color w:val="000000" w:themeColor="text1"/>
          <w:szCs w:val="22"/>
          <w:lang w:eastAsia="zh-CN"/>
        </w:rPr>
        <w:t xml:space="preserve">: For LP-WUS monitoring entrance and exit, RAN4 specify </w:t>
      </w:r>
      <w:r w:rsidRPr="001558BB">
        <w:rPr>
          <w:rFonts w:eastAsiaTheme="minorEastAsia" w:cstheme="minorBidi"/>
          <w:b/>
          <w:color w:val="000000" w:themeColor="text1"/>
          <w:szCs w:val="22"/>
          <w:lang w:eastAsia="zh-CN"/>
        </w:rPr>
        <w:t xml:space="preserve">the evaluating period on whether the threshold </w:t>
      </w:r>
      <w:r>
        <w:rPr>
          <w:rFonts w:eastAsiaTheme="minorEastAsia" w:cstheme="minorBidi"/>
          <w:b/>
          <w:color w:val="000000" w:themeColor="text1"/>
          <w:szCs w:val="22"/>
          <w:lang w:eastAsia="zh-CN"/>
        </w:rPr>
        <w:t>configured by network is fulfilled or not</w:t>
      </w:r>
    </w:p>
    <w:p w14:paraId="7CE44AD5" w14:textId="40F67252" w:rsidR="00C634BD" w:rsidRPr="00AD0962" w:rsidRDefault="00C634BD" w:rsidP="00C634BD">
      <w:pPr>
        <w:pStyle w:val="aff6"/>
        <w:numPr>
          <w:ilvl w:val="0"/>
          <w:numId w:val="33"/>
        </w:numPr>
        <w:ind w:firstLineChars="0"/>
        <w:rPr>
          <w:rFonts w:eastAsiaTheme="minorEastAsia" w:cstheme="minorBidi"/>
          <w:b/>
          <w:color w:val="000000" w:themeColor="text1"/>
          <w:szCs w:val="22"/>
          <w:lang w:eastAsia="zh-CN"/>
        </w:rPr>
      </w:pPr>
      <w:r w:rsidRPr="00AD0962">
        <w:rPr>
          <w:rFonts w:eastAsiaTheme="minorEastAsia" w:cstheme="minorBidi" w:hint="eastAsia"/>
          <w:b/>
          <w:color w:val="000000" w:themeColor="text1"/>
          <w:szCs w:val="22"/>
          <w:lang w:eastAsia="zh-CN"/>
        </w:rPr>
        <w:t>E</w:t>
      </w:r>
      <w:r w:rsidRPr="00AD0962">
        <w:rPr>
          <w:rFonts w:eastAsiaTheme="minorEastAsia" w:cstheme="minorBidi"/>
          <w:b/>
          <w:color w:val="000000" w:themeColor="text1"/>
          <w:szCs w:val="22"/>
          <w:lang w:eastAsia="zh-CN"/>
        </w:rPr>
        <w:t>valuation period shall follow the measurement period of MR and//or LR</w:t>
      </w:r>
    </w:p>
    <w:p w14:paraId="4C397C55" w14:textId="16ADE070" w:rsidR="00C634BD" w:rsidRDefault="00C634BD" w:rsidP="00C634BD">
      <w:pPr>
        <w:rPr>
          <w:rFonts w:eastAsia="Malgun Gothic"/>
          <w:lang w:eastAsia="ko-KR"/>
        </w:rPr>
      </w:pPr>
      <w:r w:rsidRPr="00C634BD">
        <w:rPr>
          <w:rFonts w:eastAsia="Malgun Gothic"/>
          <w:lang w:eastAsia="ko-KR"/>
        </w:rPr>
        <w:t xml:space="preserve">Another issue needs to be further discussed </w:t>
      </w:r>
      <w:r>
        <w:rPr>
          <w:rFonts w:eastAsia="Malgun Gothic"/>
          <w:lang w:eastAsia="ko-KR"/>
        </w:rPr>
        <w:t>for entrance condition, how to consider when LR need to be on state and evaluate the criteria met or not. Three possible assumptions:</w:t>
      </w:r>
    </w:p>
    <w:p w14:paraId="4C841313" w14:textId="37E13167" w:rsidR="00C634BD" w:rsidRPr="00AD0962" w:rsidRDefault="00C634BD" w:rsidP="00C634BD">
      <w:pPr>
        <w:pStyle w:val="aff6"/>
        <w:numPr>
          <w:ilvl w:val="0"/>
          <w:numId w:val="33"/>
        </w:numPr>
        <w:ind w:firstLineChars="0"/>
        <w:rPr>
          <w:rFonts w:eastAsia="Malgun Gothic"/>
          <w:lang w:eastAsia="ko-KR"/>
        </w:rPr>
      </w:pPr>
      <w:r>
        <w:rPr>
          <w:rFonts w:eastAsiaTheme="minorEastAsia"/>
          <w:lang w:eastAsia="zh-CN"/>
        </w:rPr>
        <w:t>Assumption 1: UE always turn LR on if both MR and LR threshold configured, this will bring UE power consumption issue.</w:t>
      </w:r>
    </w:p>
    <w:p w14:paraId="55311AE7" w14:textId="60A4552F" w:rsidR="00AD0962" w:rsidRPr="00C634BD" w:rsidRDefault="00AD0962" w:rsidP="00AD0962">
      <w:pPr>
        <w:pStyle w:val="aff6"/>
        <w:numPr>
          <w:ilvl w:val="1"/>
          <w:numId w:val="33"/>
        </w:numPr>
        <w:ind w:firstLineChars="0"/>
        <w:rPr>
          <w:rFonts w:eastAsia="Malgun Gothic"/>
          <w:lang w:eastAsia="ko-KR"/>
        </w:rPr>
      </w:pPr>
      <w:r>
        <w:rPr>
          <w:rFonts w:eastAsiaTheme="minorEastAsia"/>
          <w:lang w:eastAsia="zh-CN"/>
        </w:rPr>
        <w:t>Evaluation period can be max of measurement period of MR and LR</w:t>
      </w:r>
    </w:p>
    <w:p w14:paraId="61BCFCDF" w14:textId="77777777" w:rsidR="00AD0962" w:rsidRPr="00AD0962" w:rsidRDefault="00C634BD" w:rsidP="00C634BD">
      <w:pPr>
        <w:pStyle w:val="aff6"/>
        <w:numPr>
          <w:ilvl w:val="0"/>
          <w:numId w:val="33"/>
        </w:numPr>
        <w:ind w:firstLineChars="0"/>
        <w:rPr>
          <w:rFonts w:eastAsia="Malgun Gothic"/>
          <w:lang w:eastAsia="ko-KR"/>
        </w:rPr>
      </w:pPr>
      <w:r>
        <w:rPr>
          <w:rFonts w:eastAsiaTheme="minorEastAsia"/>
          <w:lang w:eastAsia="zh-CN"/>
        </w:rPr>
        <w:t xml:space="preserve">Assumption 2: UE first check MR threshold by MR measurement and if MR measurement meet the condition and then UE turn on LR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check</w:t>
      </w:r>
      <w:r>
        <w:rPr>
          <w:rFonts w:eastAsiaTheme="minorEastAsia"/>
          <w:lang w:eastAsia="zh-CN"/>
        </w:rPr>
        <w:t xml:space="preserve"> </w:t>
      </w:r>
      <w:r>
        <w:rPr>
          <w:rFonts w:eastAsiaTheme="minorEastAsia" w:hint="eastAsia"/>
          <w:lang w:eastAsia="zh-CN"/>
        </w:rPr>
        <w:t>LR</w:t>
      </w:r>
      <w:r>
        <w:rPr>
          <w:rFonts w:eastAsiaTheme="minorEastAsia"/>
          <w:lang w:eastAsia="zh-CN"/>
        </w:rPr>
        <w:t xml:space="preserve"> criteria</w:t>
      </w:r>
    </w:p>
    <w:p w14:paraId="2A3DD832" w14:textId="40ABDA68" w:rsidR="00AD0962" w:rsidRPr="00C634BD" w:rsidRDefault="00AD0962" w:rsidP="00AD0962">
      <w:pPr>
        <w:pStyle w:val="aff6"/>
        <w:numPr>
          <w:ilvl w:val="1"/>
          <w:numId w:val="33"/>
        </w:numPr>
        <w:ind w:firstLineChars="0"/>
        <w:rPr>
          <w:rFonts w:eastAsia="Malgun Gothic"/>
          <w:lang w:eastAsia="ko-KR"/>
        </w:rPr>
      </w:pPr>
      <w:r>
        <w:rPr>
          <w:rFonts w:eastAsiaTheme="minorEastAsia"/>
          <w:lang w:eastAsia="zh-CN"/>
        </w:rPr>
        <w:t>Evaluation period can be sum of measurement period of MR and LR</w:t>
      </w:r>
    </w:p>
    <w:p w14:paraId="52B821B9" w14:textId="2F2A49D2" w:rsidR="00AD0962" w:rsidRPr="00AD0962" w:rsidRDefault="00AD0962" w:rsidP="00AD0962">
      <w:pPr>
        <w:pStyle w:val="aff6"/>
        <w:numPr>
          <w:ilvl w:val="0"/>
          <w:numId w:val="33"/>
        </w:numPr>
        <w:ind w:firstLineChars="0"/>
        <w:rPr>
          <w:rFonts w:eastAsia="Malgun Gothic"/>
          <w:lang w:eastAsia="ko-KR"/>
        </w:rPr>
      </w:pPr>
      <w:r>
        <w:rPr>
          <w:rFonts w:eastAsiaTheme="minorEastAsia"/>
          <w:lang w:eastAsia="zh-CN"/>
        </w:rPr>
        <w:t xml:space="preserve">Assumption 3: UE only apply MR measurement, and apply offset to get corresponding </w:t>
      </w:r>
      <w:r>
        <w:rPr>
          <w:rFonts w:eastAsiaTheme="minorEastAsia" w:hint="eastAsia"/>
          <w:lang w:eastAsia="zh-CN"/>
        </w:rPr>
        <w:t>LR</w:t>
      </w:r>
      <w:r>
        <w:rPr>
          <w:rFonts w:eastAsiaTheme="minorEastAsia"/>
          <w:lang w:eastAsia="zh-CN"/>
        </w:rPr>
        <w:t xml:space="preserve"> measurement hypothesis. This approach </w:t>
      </w:r>
      <w:proofErr w:type="gramStart"/>
      <w:r>
        <w:rPr>
          <w:rFonts w:eastAsiaTheme="minorEastAsia"/>
          <w:lang w:eastAsia="zh-CN"/>
        </w:rPr>
        <w:t>require</w:t>
      </w:r>
      <w:proofErr w:type="gramEnd"/>
      <w:r>
        <w:rPr>
          <w:rFonts w:eastAsiaTheme="minorEastAsia"/>
          <w:lang w:eastAsia="zh-CN"/>
        </w:rPr>
        <w:t xml:space="preserve"> UE to do c</w:t>
      </w:r>
      <w:r w:rsidRPr="00AD0962">
        <w:rPr>
          <w:rFonts w:eastAsiaTheme="minorEastAsia"/>
          <w:lang w:eastAsia="zh-CN"/>
        </w:rPr>
        <w:t>alibration between MR measurement and LR measurement</w:t>
      </w:r>
      <w:r>
        <w:rPr>
          <w:rFonts w:eastAsiaTheme="minorEastAsia"/>
          <w:lang w:eastAsia="zh-CN"/>
        </w:rPr>
        <w:t>.</w:t>
      </w:r>
      <w:r w:rsidRPr="00AD0962">
        <w:rPr>
          <w:rFonts w:eastAsia="Malgun Gothic"/>
          <w:lang w:eastAsia="ko-KR"/>
        </w:rPr>
        <w:t xml:space="preserve"> </w:t>
      </w:r>
      <w:r w:rsidRPr="00C634BD">
        <w:rPr>
          <w:rFonts w:eastAsia="Malgun Gothic"/>
          <w:lang w:eastAsia="ko-KR"/>
        </w:rPr>
        <w:t>it is worth noting that the RSRP measurement results difference between MR and LP-WUR should be stable and comparable</w:t>
      </w:r>
      <w:r>
        <w:rPr>
          <w:rFonts w:eastAsia="Malgun Gothic"/>
          <w:lang w:eastAsia="ko-KR"/>
        </w:rPr>
        <w:t xml:space="preserve"> to enable such option.</w:t>
      </w:r>
    </w:p>
    <w:p w14:paraId="7CF28EB2" w14:textId="7EB9CF42" w:rsidR="00AD0962" w:rsidRPr="00C634BD" w:rsidRDefault="00AD0962" w:rsidP="00AD0962">
      <w:pPr>
        <w:pStyle w:val="aff6"/>
        <w:numPr>
          <w:ilvl w:val="1"/>
          <w:numId w:val="33"/>
        </w:numPr>
        <w:ind w:firstLineChars="0"/>
        <w:rPr>
          <w:rFonts w:eastAsia="Malgun Gothic"/>
          <w:lang w:eastAsia="ko-KR"/>
        </w:rPr>
      </w:pPr>
      <w:r>
        <w:rPr>
          <w:rFonts w:eastAsiaTheme="minorEastAsia"/>
          <w:lang w:eastAsia="zh-CN"/>
        </w:rPr>
        <w:t>Evaluation period can measurement period of MR+ additional margin for calibration of MR and LR</w:t>
      </w:r>
    </w:p>
    <w:p w14:paraId="18110593" w14:textId="28DEA4C3" w:rsidR="00521B98" w:rsidRDefault="00C634BD" w:rsidP="00521B98">
      <w:pPr>
        <w:rPr>
          <w:rFonts w:eastAsiaTheme="minorEastAsia" w:cstheme="minorBidi"/>
          <w:b/>
          <w:color w:val="000000" w:themeColor="text1"/>
          <w:szCs w:val="22"/>
          <w:lang w:eastAsia="zh-CN"/>
        </w:rPr>
      </w:pPr>
      <w:r w:rsidRPr="00AD0962">
        <w:rPr>
          <w:rFonts w:eastAsiaTheme="minorEastAsia" w:cstheme="minorBidi"/>
          <w:b/>
          <w:color w:val="000000" w:themeColor="text1"/>
          <w:szCs w:val="22"/>
          <w:lang w:eastAsia="zh-CN"/>
        </w:rPr>
        <w:t xml:space="preserve"> </w:t>
      </w:r>
      <w:r w:rsidR="00AD0962" w:rsidRPr="00AD0962">
        <w:rPr>
          <w:rFonts w:eastAsiaTheme="minorEastAsia" w:cstheme="minorBidi" w:hint="eastAsia"/>
          <w:b/>
          <w:color w:val="000000" w:themeColor="text1"/>
          <w:szCs w:val="22"/>
          <w:lang w:eastAsia="zh-CN"/>
        </w:rPr>
        <w:t>P</w:t>
      </w:r>
      <w:r w:rsidR="00AD0962" w:rsidRPr="00AD0962">
        <w:rPr>
          <w:rFonts w:eastAsiaTheme="minorEastAsia" w:cstheme="minorBidi"/>
          <w:b/>
          <w:color w:val="000000" w:themeColor="text1"/>
          <w:szCs w:val="22"/>
          <w:lang w:eastAsia="zh-CN"/>
        </w:rPr>
        <w:t xml:space="preserve">roposal </w:t>
      </w:r>
      <w:r w:rsidR="000B7310">
        <w:rPr>
          <w:rFonts w:eastAsiaTheme="minorEastAsia" w:cstheme="minorBidi"/>
          <w:b/>
          <w:color w:val="000000" w:themeColor="text1"/>
          <w:szCs w:val="22"/>
          <w:lang w:eastAsia="zh-CN"/>
        </w:rPr>
        <w:t>4</w:t>
      </w:r>
      <w:r w:rsidR="00AD0962" w:rsidRPr="00AD0962">
        <w:rPr>
          <w:rFonts w:eastAsiaTheme="minorEastAsia" w:cstheme="minorBidi"/>
          <w:b/>
          <w:color w:val="000000" w:themeColor="text1"/>
          <w:szCs w:val="22"/>
          <w:lang w:eastAsia="zh-CN"/>
        </w:rPr>
        <w:t>: RAN4 need to further how to specify evaluation period for LP-WUS monitoring entrance if both LR and MR threshold configured</w:t>
      </w:r>
      <w:r w:rsidR="000B7310">
        <w:rPr>
          <w:rFonts w:eastAsiaTheme="minorEastAsia" w:cstheme="minorBidi"/>
          <w:b/>
          <w:color w:val="000000" w:themeColor="text1"/>
          <w:szCs w:val="22"/>
          <w:lang w:eastAsia="zh-CN"/>
        </w:rPr>
        <w:t>.</w:t>
      </w:r>
    </w:p>
    <w:p w14:paraId="0DC05134" w14:textId="77777777" w:rsidR="000B7310" w:rsidRDefault="000B7310" w:rsidP="000B7310">
      <w:pPr>
        <w:spacing w:after="120"/>
        <w:rPr>
          <w:b/>
          <w:color w:val="000000" w:themeColor="text1"/>
          <w:u w:val="single"/>
          <w:lang w:eastAsia="ko-KR"/>
        </w:rPr>
      </w:pPr>
      <w:r>
        <w:rPr>
          <w:b/>
          <w:color w:val="000000" w:themeColor="text1"/>
          <w:u w:val="single"/>
          <w:lang w:eastAsia="ko-KR"/>
        </w:rPr>
        <w:t xml:space="preserve">Issue 1-2-3: </w:t>
      </w:r>
      <w:r>
        <w:rPr>
          <w:b/>
          <w:color w:val="000000" w:themeColor="text1"/>
          <w:u w:val="single"/>
          <w:lang w:eastAsia="zh-CN"/>
        </w:rPr>
        <w:t xml:space="preserve">On </w:t>
      </w:r>
      <w:r>
        <w:rPr>
          <w:b/>
          <w:color w:val="000000" w:themeColor="text1"/>
          <w:u w:val="single"/>
          <w:lang w:eastAsia="ko-KR"/>
        </w:rPr>
        <w:t xml:space="preserve">interruption related requirements for LP-WUR </w:t>
      </w:r>
    </w:p>
    <w:p w14:paraId="134F669E" w14:textId="2C93D94A" w:rsidR="000B7310" w:rsidRDefault="000B7310" w:rsidP="000B7310">
      <w:pPr>
        <w:rPr>
          <w:lang w:eastAsia="ko-KR"/>
        </w:rPr>
      </w:pPr>
      <w:r w:rsidRPr="003B51C7">
        <w:rPr>
          <w:lang w:eastAsia="ko-KR"/>
        </w:rPr>
        <w:t>Once LP-WUR detect</w:t>
      </w:r>
      <w:r>
        <w:rPr>
          <w:lang w:eastAsia="ko-KR"/>
        </w:rPr>
        <w:t>ed</w:t>
      </w:r>
      <w:r w:rsidRPr="003B51C7">
        <w:rPr>
          <w:lang w:eastAsia="ko-KR"/>
        </w:rPr>
        <w:t xml:space="preserve"> </w:t>
      </w:r>
      <w:r>
        <w:rPr>
          <w:lang w:eastAsia="ko-KR"/>
        </w:rPr>
        <w:t>LP-WUS indicating paging indication</w:t>
      </w:r>
      <w:r w:rsidRPr="003B51C7">
        <w:rPr>
          <w:lang w:eastAsia="ko-KR"/>
        </w:rPr>
        <w:t xml:space="preserve">, then </w:t>
      </w:r>
      <w:r>
        <w:rPr>
          <w:lang w:eastAsia="ko-KR"/>
        </w:rPr>
        <w:t xml:space="preserve">UE </w:t>
      </w:r>
      <w:r w:rsidRPr="003B51C7">
        <w:rPr>
          <w:lang w:eastAsia="ko-KR"/>
        </w:rPr>
        <w:t>need</w:t>
      </w:r>
      <w:r>
        <w:rPr>
          <w:lang w:eastAsia="ko-KR"/>
        </w:rPr>
        <w:t>s</w:t>
      </w:r>
      <w:r w:rsidRPr="003B51C7">
        <w:rPr>
          <w:lang w:eastAsia="ko-KR"/>
        </w:rPr>
        <w:t xml:space="preserve"> to wake up MR receiver and </w:t>
      </w:r>
      <w:r>
        <w:rPr>
          <w:lang w:eastAsia="ko-KR"/>
        </w:rPr>
        <w:t>monitor</w:t>
      </w:r>
      <w:r w:rsidRPr="003B51C7">
        <w:rPr>
          <w:lang w:eastAsia="ko-KR"/>
        </w:rPr>
        <w:t xml:space="preserve"> paging on paging occasion.</w:t>
      </w:r>
    </w:p>
    <w:p w14:paraId="3F03AF9E" w14:textId="5A433465" w:rsidR="00BF3073" w:rsidRPr="003E74AB" w:rsidRDefault="00BF3073" w:rsidP="00BF3073">
      <w:pPr>
        <w:jc w:val="center"/>
        <w:rPr>
          <w:rFonts w:eastAsia="Malgun Gothic"/>
          <w:lang w:eastAsia="ko-KR"/>
        </w:rPr>
      </w:pPr>
      <w:r>
        <w:rPr>
          <w:rFonts w:eastAsiaTheme="minorEastAsia" w:cstheme="minorBidi"/>
          <w:b/>
          <w:noProof/>
          <w:color w:val="000000" w:themeColor="text1"/>
          <w:szCs w:val="22"/>
          <w:lang w:eastAsia="zh-CN"/>
        </w:rPr>
        <w:drawing>
          <wp:inline distT="0" distB="0" distL="0" distR="0" wp14:anchorId="5F3DFBE1" wp14:editId="67F4C3DF">
            <wp:extent cx="5346168" cy="82431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1239" cy="831260"/>
                    </a:xfrm>
                    <a:prstGeom prst="rect">
                      <a:avLst/>
                    </a:prstGeom>
                    <a:noFill/>
                  </pic:spPr>
                </pic:pic>
              </a:graphicData>
            </a:graphic>
          </wp:inline>
        </w:drawing>
      </w:r>
    </w:p>
    <w:p w14:paraId="68208833" w14:textId="77777777" w:rsidR="000B7310" w:rsidRPr="003E74AB" w:rsidRDefault="000B7310" w:rsidP="000B7310">
      <w:pPr>
        <w:rPr>
          <w:rFonts w:eastAsia="Malgun Gothic"/>
          <w:lang w:eastAsia="ko-KR"/>
        </w:rPr>
      </w:pPr>
      <w:r w:rsidRPr="003B51C7">
        <w:rPr>
          <w:rFonts w:eastAsia="Malgun Gothic"/>
          <w:lang w:eastAsia="ko-KR"/>
        </w:rPr>
        <w:t xml:space="preserve">The </w:t>
      </w:r>
      <w:r>
        <w:rPr>
          <w:rFonts w:eastAsia="Malgun Gothic"/>
          <w:lang w:eastAsia="ko-KR"/>
        </w:rPr>
        <w:t>maximum</w:t>
      </w:r>
      <w:r w:rsidRPr="003B51C7">
        <w:rPr>
          <w:rFonts w:eastAsia="Malgun Gothic"/>
          <w:lang w:eastAsia="ko-KR"/>
        </w:rPr>
        <w:t xml:space="preserve"> interruption/processing time </w:t>
      </w:r>
      <w:r>
        <w:rPr>
          <w:rFonts w:eastAsia="Malgun Gothic"/>
          <w:lang w:eastAsia="ko-KR"/>
        </w:rPr>
        <w:t xml:space="preserve">between </w:t>
      </w:r>
      <w:r w:rsidRPr="003B51C7">
        <w:rPr>
          <w:rFonts w:eastAsia="Malgun Gothic"/>
          <w:lang w:eastAsia="ko-KR"/>
        </w:rPr>
        <w:t xml:space="preserve">UE </w:t>
      </w:r>
      <w:r>
        <w:rPr>
          <w:rFonts w:eastAsia="Malgun Gothic"/>
          <w:lang w:eastAsia="ko-KR"/>
        </w:rPr>
        <w:t>being ready to</w:t>
      </w:r>
      <w:r w:rsidRPr="003B51C7">
        <w:rPr>
          <w:rFonts w:eastAsia="Malgun Gothic"/>
          <w:lang w:eastAsia="ko-KR"/>
        </w:rPr>
        <w:t xml:space="preserve"> receive Paging/PDCCH</w:t>
      </w:r>
      <w:r>
        <w:rPr>
          <w:rFonts w:eastAsia="Malgun Gothic"/>
          <w:lang w:eastAsia="ko-KR"/>
        </w:rPr>
        <w:t xml:space="preserve"> by </w:t>
      </w:r>
      <w:r w:rsidRPr="003E74AB">
        <w:rPr>
          <w:rFonts w:eastAsia="Malgun Gothic" w:hint="eastAsia"/>
          <w:lang w:eastAsia="ko-KR"/>
        </w:rPr>
        <w:t>MR</w:t>
      </w:r>
      <w:r w:rsidRPr="003B51C7">
        <w:rPr>
          <w:rFonts w:eastAsia="Malgun Gothic"/>
          <w:lang w:eastAsia="ko-KR"/>
        </w:rPr>
        <w:t xml:space="preserve"> </w:t>
      </w:r>
      <w:r>
        <w:rPr>
          <w:rFonts w:eastAsia="Malgun Gothic"/>
          <w:lang w:eastAsia="ko-KR"/>
        </w:rPr>
        <w:t>and LP-WUS received</w:t>
      </w:r>
      <w:r w:rsidRPr="003B51C7">
        <w:rPr>
          <w:rFonts w:eastAsia="Malgun Gothic"/>
          <w:lang w:eastAsia="ko-KR"/>
        </w:rPr>
        <w:t xml:space="preserve"> </w:t>
      </w:r>
      <w:r>
        <w:rPr>
          <w:rFonts w:eastAsia="Malgun Gothic"/>
          <w:lang w:eastAsia="ko-KR"/>
        </w:rPr>
        <w:t xml:space="preserve">“on” </w:t>
      </w:r>
      <w:r w:rsidRPr="003B51C7">
        <w:rPr>
          <w:rFonts w:eastAsia="Malgun Gothic"/>
          <w:lang w:eastAsia="ko-KR"/>
        </w:rPr>
        <w:t>indication by LP</w:t>
      </w:r>
      <w:r>
        <w:rPr>
          <w:rFonts w:eastAsia="Malgun Gothic"/>
          <w:lang w:eastAsia="ko-KR"/>
        </w:rPr>
        <w:t>-WUR</w:t>
      </w:r>
      <w:r w:rsidRPr="003B51C7">
        <w:rPr>
          <w:rFonts w:eastAsia="Malgun Gothic"/>
          <w:lang w:eastAsia="ko-KR"/>
        </w:rPr>
        <w:t xml:space="preserve"> consist of following factor</w:t>
      </w:r>
      <w:r>
        <w:rPr>
          <w:rFonts w:eastAsia="Malgun Gothic"/>
          <w:lang w:eastAsia="ko-KR"/>
        </w:rPr>
        <w:t xml:space="preserve"> </w:t>
      </w:r>
      <w:r w:rsidRPr="003B51C7">
        <w:rPr>
          <w:rFonts w:eastAsia="Malgun Gothic"/>
          <w:lang w:eastAsia="ko-KR"/>
        </w:rPr>
        <w:t>(time offset between LP-WUS/paging indication to MR ready for Paging monitoring</w:t>
      </w:r>
      <w:r>
        <w:rPr>
          <w:rFonts w:eastAsia="Malgun Gothic"/>
          <w:lang w:eastAsia="ko-KR"/>
        </w:rPr>
        <w:t>):</w:t>
      </w:r>
    </w:p>
    <w:p w14:paraId="4315ED56" w14:textId="77777777" w:rsidR="000B7310" w:rsidRDefault="000B7310" w:rsidP="000B7310">
      <w:pPr>
        <w:ind w:left="720"/>
        <w:rPr>
          <w:rFonts w:eastAsia="Malgun Gothic"/>
          <w:lang w:eastAsia="ko-KR"/>
        </w:rPr>
      </w:pPr>
      <w:r>
        <w:rPr>
          <w:rFonts w:eastAsia="Malgun Gothic"/>
          <w:lang w:eastAsia="ko-KR"/>
        </w:rPr>
        <w:t>“</w:t>
      </w:r>
      <w:r w:rsidRPr="003E74AB">
        <w:rPr>
          <w:rFonts w:eastAsia="Malgun Gothic"/>
          <w:lang w:eastAsia="ko-KR"/>
        </w:rPr>
        <w:t>LP-WUS</w:t>
      </w:r>
      <w:r>
        <w:rPr>
          <w:rFonts w:eastAsia="Malgun Gothic"/>
          <w:lang w:eastAsia="ko-KR"/>
        </w:rPr>
        <w:t xml:space="preserve"> detection</w:t>
      </w:r>
      <w:r w:rsidRPr="003E74AB">
        <w:rPr>
          <w:rFonts w:eastAsia="Malgun Gothic"/>
          <w:lang w:eastAsia="ko-KR"/>
        </w:rPr>
        <w:t xml:space="preserve"> processing time + MR wake-up time + MR sync time</w:t>
      </w:r>
      <w:r>
        <w:rPr>
          <w:rFonts w:eastAsia="Malgun Gothic"/>
          <w:lang w:eastAsia="ko-KR"/>
        </w:rPr>
        <w:t>”</w:t>
      </w:r>
    </w:p>
    <w:p w14:paraId="3B3EC9CB" w14:textId="77777777" w:rsidR="000B7310" w:rsidRPr="00FE7128" w:rsidRDefault="000B7310" w:rsidP="000B7310">
      <w:pPr>
        <w:numPr>
          <w:ilvl w:val="0"/>
          <w:numId w:val="12"/>
        </w:numPr>
        <w:spacing w:after="160" w:line="256" w:lineRule="auto"/>
        <w:rPr>
          <w:rFonts w:eastAsia="Malgun Gothic"/>
          <w:lang w:eastAsia="ko-KR"/>
        </w:rPr>
      </w:pPr>
      <w:r w:rsidRPr="00FE7128">
        <w:rPr>
          <w:rFonts w:eastAsia="Malgun Gothic"/>
          <w:lang w:eastAsia="ko-KR"/>
        </w:rPr>
        <w:t>MR wake-up time depending UE implementation can be 400</w:t>
      </w:r>
      <w:r>
        <w:rPr>
          <w:rFonts w:eastAsia="Malgun Gothic"/>
          <w:lang w:eastAsia="ko-KR"/>
        </w:rPr>
        <w:t xml:space="preserve"> </w:t>
      </w:r>
      <w:r w:rsidRPr="00FE7128">
        <w:rPr>
          <w:rFonts w:eastAsia="Malgun Gothic"/>
          <w:lang w:eastAsia="ko-KR"/>
        </w:rPr>
        <w:t xml:space="preserve">ms ~1s </w:t>
      </w:r>
    </w:p>
    <w:p w14:paraId="72D04A82" w14:textId="77777777" w:rsidR="000B7310" w:rsidRPr="00FE7128" w:rsidRDefault="000B7310" w:rsidP="000B7310">
      <w:pPr>
        <w:numPr>
          <w:ilvl w:val="0"/>
          <w:numId w:val="12"/>
        </w:numPr>
        <w:spacing w:after="160" w:line="256" w:lineRule="auto"/>
        <w:rPr>
          <w:rFonts w:eastAsia="Malgun Gothic"/>
          <w:lang w:eastAsia="ko-KR"/>
        </w:rPr>
      </w:pPr>
      <w:r w:rsidRPr="003E74AB">
        <w:rPr>
          <w:rFonts w:eastAsia="Malgun Gothic"/>
          <w:lang w:eastAsia="ko-KR"/>
        </w:rPr>
        <w:t xml:space="preserve">MR sync time </w:t>
      </w:r>
      <w:r w:rsidRPr="00FE7128">
        <w:rPr>
          <w:rFonts w:eastAsia="Malgun Gothic"/>
          <w:lang w:eastAsia="ko-KR"/>
        </w:rPr>
        <w:t>pending on whether UE can utilize L</w:t>
      </w:r>
      <w:r>
        <w:rPr>
          <w:rFonts w:eastAsia="Malgun Gothic"/>
          <w:lang w:eastAsia="ko-KR"/>
        </w:rPr>
        <w:t>R</w:t>
      </w:r>
      <w:r w:rsidRPr="00FE7128">
        <w:rPr>
          <w:rFonts w:eastAsia="Malgun Gothic"/>
          <w:lang w:eastAsia="ko-KR"/>
        </w:rPr>
        <w:t xml:space="preserve"> sync time/frequency info</w:t>
      </w:r>
      <w:r>
        <w:rPr>
          <w:rFonts w:eastAsia="Malgun Gothic"/>
          <w:lang w:eastAsia="ko-KR"/>
        </w:rPr>
        <w:t>rmation</w:t>
      </w:r>
      <w:r w:rsidRPr="00FE7128">
        <w:rPr>
          <w:rFonts w:eastAsia="Malgun Gothic"/>
          <w:lang w:eastAsia="ko-KR"/>
        </w:rPr>
        <w:t xml:space="preserve"> as starting point for MR i.e., if MR and LR sharing same of RF component</w:t>
      </w:r>
      <w:r>
        <w:rPr>
          <w:rFonts w:eastAsia="Malgun Gothic"/>
          <w:lang w:eastAsia="ko-KR"/>
        </w:rPr>
        <w:t>s</w:t>
      </w:r>
      <w:r w:rsidRPr="00FE7128">
        <w:rPr>
          <w:rFonts w:eastAsia="Malgun Gothic"/>
          <w:lang w:eastAsia="ko-KR"/>
        </w:rPr>
        <w:t xml:space="preserve"> e.g.  LO, and/or antenna then UE can utilize LR sync info</w:t>
      </w:r>
      <w:r>
        <w:rPr>
          <w:rFonts w:eastAsia="Malgun Gothic"/>
          <w:lang w:eastAsia="ko-KR"/>
        </w:rPr>
        <w:t>rmation</w:t>
      </w:r>
      <w:r w:rsidRPr="00FE7128">
        <w:rPr>
          <w:rFonts w:eastAsia="Malgun Gothic"/>
          <w:lang w:eastAsia="ko-KR"/>
        </w:rPr>
        <w:t xml:space="preserve"> for MR receiver:</w:t>
      </w:r>
    </w:p>
    <w:p w14:paraId="3BC74E4B" w14:textId="77777777" w:rsidR="000B7310" w:rsidRPr="00FE7128" w:rsidRDefault="000B7310" w:rsidP="000B7310">
      <w:pPr>
        <w:numPr>
          <w:ilvl w:val="1"/>
          <w:numId w:val="12"/>
        </w:numPr>
        <w:spacing w:after="160" w:line="256" w:lineRule="auto"/>
        <w:rPr>
          <w:rFonts w:eastAsia="Malgun Gothic"/>
          <w:lang w:eastAsia="ko-KR"/>
        </w:rPr>
      </w:pPr>
      <w:r w:rsidRPr="00FE7128">
        <w:rPr>
          <w:rFonts w:eastAsia="Malgun Gothic"/>
          <w:lang w:eastAsia="ko-KR"/>
        </w:rPr>
        <w:t xml:space="preserve">For UE with shared architecture between LR and MR, LR sync info can be used </w:t>
      </w:r>
    </w:p>
    <w:p w14:paraId="681370D4" w14:textId="77777777" w:rsidR="000B7310" w:rsidRPr="00FE7128" w:rsidRDefault="000B7310" w:rsidP="000B7310">
      <w:pPr>
        <w:numPr>
          <w:ilvl w:val="2"/>
          <w:numId w:val="12"/>
        </w:numPr>
        <w:spacing w:after="160" w:line="256" w:lineRule="auto"/>
        <w:rPr>
          <w:rFonts w:eastAsia="Malgun Gothic"/>
          <w:lang w:eastAsia="ko-KR"/>
        </w:rPr>
      </w:pPr>
      <w:r w:rsidRPr="00FE7128">
        <w:rPr>
          <w:rFonts w:eastAsia="Malgun Gothic"/>
          <w:lang w:eastAsia="ko-KR"/>
        </w:rPr>
        <w:t xml:space="preserve">~1~2 SSB required for MR sync time </w:t>
      </w:r>
    </w:p>
    <w:p w14:paraId="4CDC7033" w14:textId="77777777" w:rsidR="000B7310" w:rsidRPr="00FE7128" w:rsidRDefault="000B7310" w:rsidP="000B7310">
      <w:pPr>
        <w:numPr>
          <w:ilvl w:val="1"/>
          <w:numId w:val="12"/>
        </w:numPr>
        <w:spacing w:after="160" w:line="256" w:lineRule="auto"/>
        <w:rPr>
          <w:rFonts w:eastAsia="Malgun Gothic"/>
          <w:lang w:eastAsia="ko-KR"/>
        </w:rPr>
      </w:pPr>
      <w:r w:rsidRPr="00FE7128">
        <w:rPr>
          <w:rFonts w:eastAsia="Malgun Gothic"/>
          <w:lang w:eastAsia="ko-KR"/>
        </w:rPr>
        <w:t xml:space="preserve">Other wise </w:t>
      </w:r>
    </w:p>
    <w:p w14:paraId="3FC91FAE" w14:textId="77777777" w:rsidR="000B7310" w:rsidRPr="00FE7128" w:rsidRDefault="000B7310" w:rsidP="000B7310">
      <w:pPr>
        <w:numPr>
          <w:ilvl w:val="2"/>
          <w:numId w:val="12"/>
        </w:numPr>
        <w:spacing w:after="160" w:line="256" w:lineRule="auto"/>
        <w:rPr>
          <w:rFonts w:eastAsia="Malgun Gothic"/>
          <w:lang w:eastAsia="ko-KR"/>
        </w:rPr>
      </w:pPr>
      <w:r w:rsidRPr="00FE7128">
        <w:rPr>
          <w:rFonts w:eastAsia="Malgun Gothic"/>
          <w:lang w:eastAsia="ko-KR"/>
        </w:rPr>
        <w:t>~10# SSB required for MR sync time</w:t>
      </w:r>
    </w:p>
    <w:p w14:paraId="21D1372C" w14:textId="77777777" w:rsidR="000B7310" w:rsidRPr="00FE7128" w:rsidRDefault="000B7310" w:rsidP="000B7310">
      <w:pPr>
        <w:rPr>
          <w:rFonts w:eastAsia="Malgun Gothic"/>
          <w:lang w:eastAsia="ko-KR"/>
        </w:rPr>
      </w:pPr>
      <w:r w:rsidRPr="003E74AB">
        <w:rPr>
          <w:lang w:eastAsia="ko-KR"/>
        </w:rPr>
        <w:lastRenderedPageBreak/>
        <w:t>RAN4 may need to specify the maximum interruption time between LP-WUS/LO to PO</w:t>
      </w:r>
      <w:r>
        <w:rPr>
          <w:lang w:eastAsia="ko-KR"/>
        </w:rPr>
        <w:t>,</w:t>
      </w:r>
      <w:r w:rsidRPr="003E74AB">
        <w:rPr>
          <w:lang w:eastAsia="ko-KR"/>
        </w:rPr>
        <w:t xml:space="preserve"> which </w:t>
      </w:r>
      <w:r>
        <w:rPr>
          <w:lang w:eastAsia="ko-KR"/>
        </w:rPr>
        <w:t xml:space="preserve">the </w:t>
      </w:r>
      <w:r w:rsidRPr="003E74AB">
        <w:rPr>
          <w:lang w:eastAsia="ko-KR"/>
        </w:rPr>
        <w:t>UE expect</w:t>
      </w:r>
      <w:r>
        <w:rPr>
          <w:lang w:eastAsia="ko-KR"/>
        </w:rPr>
        <w:t>s</w:t>
      </w:r>
      <w:r w:rsidRPr="003E74AB">
        <w:rPr>
          <w:lang w:eastAsia="ko-KR"/>
        </w:rPr>
        <w:t xml:space="preserve"> to </w:t>
      </w:r>
      <w:r>
        <w:rPr>
          <w:lang w:eastAsia="ko-KR"/>
        </w:rPr>
        <w:t>be ready for MR in P</w:t>
      </w:r>
      <w:r w:rsidRPr="003E74AB">
        <w:rPr>
          <w:lang w:eastAsia="ko-KR"/>
        </w:rPr>
        <w:t>aging monitoring</w:t>
      </w:r>
      <w:r>
        <w:rPr>
          <w:lang w:eastAsia="ko-KR"/>
        </w:rPr>
        <w:t>.</w:t>
      </w:r>
      <w:r w:rsidRPr="003E74AB">
        <w:rPr>
          <w:lang w:eastAsia="ko-KR"/>
        </w:rPr>
        <w:t xml:space="preserve"> And NW can configure PO offset to LO no less than above processing time/interruption time</w:t>
      </w:r>
      <w:r>
        <w:rPr>
          <w:lang w:eastAsia="ko-KR"/>
        </w:rPr>
        <w:t xml:space="preserve"> specified by RAN4. </w:t>
      </w:r>
    </w:p>
    <w:p w14:paraId="723E481B" w14:textId="5B05BE17" w:rsidR="000B7310" w:rsidRDefault="000B7310" w:rsidP="000B7310">
      <w:pPr>
        <w:rPr>
          <w:rFonts w:eastAsia="Malgun Gothic"/>
          <w:b/>
          <w:lang w:eastAsia="ko-KR"/>
        </w:rPr>
      </w:pPr>
      <w:r w:rsidRPr="006E7580">
        <w:rPr>
          <w:rFonts w:eastAsia="Malgun Gothic"/>
          <w:b/>
          <w:lang w:eastAsia="ko-KR"/>
        </w:rPr>
        <w:t xml:space="preserve">Proposal </w:t>
      </w:r>
      <w:r w:rsidR="000434FD">
        <w:rPr>
          <w:rFonts w:eastAsia="Malgun Gothic"/>
          <w:b/>
          <w:lang w:eastAsia="ko-KR"/>
        </w:rPr>
        <w:t>5</w:t>
      </w:r>
      <w:r w:rsidRPr="006E7580">
        <w:rPr>
          <w:rFonts w:eastAsia="Malgun Gothic"/>
          <w:b/>
          <w:lang w:eastAsia="ko-KR"/>
        </w:rPr>
        <w:t xml:space="preserve">: </w:t>
      </w:r>
      <w:r>
        <w:rPr>
          <w:rFonts w:eastAsia="Malgun Gothic"/>
          <w:b/>
          <w:lang w:eastAsia="ko-KR"/>
        </w:rPr>
        <w:t xml:space="preserve">New </w:t>
      </w:r>
      <w:r w:rsidRPr="006E7580">
        <w:rPr>
          <w:rFonts w:eastAsia="Malgun Gothic"/>
          <w:b/>
          <w:lang w:eastAsia="ko-KR"/>
        </w:rPr>
        <w:t>requirements need to be specified for the processing/interruption time between LP-WUS</w:t>
      </w:r>
      <w:r>
        <w:rPr>
          <w:rFonts w:eastAsia="Malgun Gothic"/>
          <w:b/>
          <w:lang w:eastAsia="ko-KR"/>
        </w:rPr>
        <w:t xml:space="preserve"> </w:t>
      </w:r>
      <w:r w:rsidRPr="006E7580">
        <w:rPr>
          <w:rFonts w:eastAsia="Malgun Gothic"/>
          <w:b/>
          <w:lang w:eastAsia="ko-KR"/>
        </w:rPr>
        <w:t>received</w:t>
      </w:r>
      <w:r>
        <w:rPr>
          <w:rFonts w:eastAsia="Malgun Gothic"/>
          <w:b/>
          <w:lang w:eastAsia="ko-KR"/>
        </w:rPr>
        <w:t xml:space="preserve"> </w:t>
      </w:r>
      <w:r w:rsidRPr="006E7580">
        <w:rPr>
          <w:rFonts w:eastAsia="Malgun Gothic"/>
          <w:b/>
          <w:lang w:eastAsia="ko-KR"/>
        </w:rPr>
        <w:t>paging indication to MR ready for Paging monitoring</w:t>
      </w:r>
      <w:r w:rsidR="00BF3073">
        <w:rPr>
          <w:rFonts w:eastAsia="Malgun Gothic"/>
          <w:b/>
          <w:lang w:eastAsia="ko-KR"/>
        </w:rPr>
        <w:t xml:space="preserve"> with following factors to be considered </w:t>
      </w:r>
    </w:p>
    <w:p w14:paraId="1B0BA405" w14:textId="77777777" w:rsidR="00BF3073" w:rsidRPr="00BF3073" w:rsidRDefault="00BF3073" w:rsidP="00BF3073">
      <w:pPr>
        <w:pStyle w:val="aff6"/>
        <w:numPr>
          <w:ilvl w:val="0"/>
          <w:numId w:val="34"/>
        </w:numPr>
        <w:ind w:firstLineChars="0"/>
        <w:rPr>
          <w:rFonts w:eastAsia="Malgun Gothic"/>
          <w:lang w:eastAsia="ko-KR"/>
        </w:rPr>
      </w:pPr>
      <w:r w:rsidRPr="00BF3073">
        <w:rPr>
          <w:rFonts w:eastAsia="Malgun Gothic"/>
          <w:lang w:eastAsia="ko-KR"/>
        </w:rPr>
        <w:t>“LP-WUS detection processing time + MR wake-up time + MR sync time”</w:t>
      </w:r>
    </w:p>
    <w:p w14:paraId="3410E4F0" w14:textId="1E7A8BDB" w:rsidR="000B7310" w:rsidRDefault="00BF3073" w:rsidP="00BF307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434FD">
        <w:rPr>
          <w:rFonts w:eastAsiaTheme="minorEastAsia"/>
          <w:b/>
          <w:lang w:eastAsia="zh-CN"/>
        </w:rPr>
        <w:t>6</w:t>
      </w:r>
      <w:r>
        <w:rPr>
          <w:rFonts w:eastAsiaTheme="minorEastAsia"/>
          <w:b/>
          <w:lang w:eastAsia="zh-CN"/>
        </w:rPr>
        <w:t xml:space="preserve">: MR wake-up time is pending on UE capability which can be 400ms and 800ms based on </w:t>
      </w:r>
      <w:r>
        <w:rPr>
          <w:rFonts w:eastAsiaTheme="minorEastAsia" w:hint="eastAsia"/>
          <w:b/>
          <w:lang w:eastAsia="zh-CN"/>
        </w:rPr>
        <w:t>RAN1</w:t>
      </w:r>
      <w:r>
        <w:rPr>
          <w:rFonts w:eastAsiaTheme="minorEastAsia"/>
          <w:b/>
          <w:lang w:eastAsia="zh-CN"/>
        </w:rPr>
        <w:t xml:space="preserve"> </w:t>
      </w:r>
      <w:r>
        <w:rPr>
          <w:rFonts w:eastAsiaTheme="minorEastAsia" w:hint="eastAsia"/>
          <w:b/>
          <w:lang w:eastAsia="zh-CN"/>
        </w:rPr>
        <w:t>agreement</w:t>
      </w:r>
    </w:p>
    <w:p w14:paraId="0509D1AC" w14:textId="0FF4FE11" w:rsidR="00BF3073" w:rsidRDefault="00BF3073" w:rsidP="00BF3073">
      <w:pPr>
        <w:rPr>
          <w:rFonts w:eastAsiaTheme="minorEastAsia"/>
          <w:b/>
          <w:lang w:eastAsia="zh-CN"/>
        </w:rPr>
      </w:pPr>
      <w:r>
        <w:rPr>
          <w:rFonts w:eastAsiaTheme="minorEastAsia" w:hint="eastAsia"/>
          <w:b/>
          <w:lang w:eastAsia="zh-CN"/>
        </w:rPr>
        <w:t>Proposa</w:t>
      </w:r>
      <w:r>
        <w:rPr>
          <w:rFonts w:eastAsiaTheme="minorEastAsia"/>
          <w:b/>
          <w:lang w:eastAsia="zh-CN"/>
        </w:rPr>
        <w:t xml:space="preserve">l </w:t>
      </w:r>
      <w:r w:rsidR="000434FD">
        <w:rPr>
          <w:rFonts w:eastAsiaTheme="minorEastAsia"/>
          <w:b/>
          <w:lang w:eastAsia="zh-CN"/>
        </w:rPr>
        <w:t>7</w:t>
      </w:r>
      <w:r>
        <w:rPr>
          <w:rFonts w:eastAsiaTheme="minorEastAsia"/>
          <w:b/>
          <w:lang w:eastAsia="zh-CN"/>
        </w:rPr>
        <w:t>: MR sync time, need to be further discuss with different side conditions</w:t>
      </w:r>
    </w:p>
    <w:p w14:paraId="15538C00" w14:textId="53CA317B" w:rsidR="00BF3073" w:rsidRDefault="00BF3073" w:rsidP="00BF3073">
      <w:pPr>
        <w:pStyle w:val="aff6"/>
        <w:numPr>
          <w:ilvl w:val="0"/>
          <w:numId w:val="34"/>
        </w:numPr>
        <w:ind w:firstLineChars="0"/>
        <w:rPr>
          <w:rFonts w:eastAsiaTheme="minorEastAsia"/>
          <w:b/>
          <w:lang w:eastAsia="zh-CN"/>
        </w:rPr>
      </w:pPr>
      <w:r>
        <w:rPr>
          <w:rFonts w:eastAsiaTheme="minorEastAsia"/>
          <w:b/>
          <w:lang w:eastAsia="zh-CN"/>
        </w:rPr>
        <w:t xml:space="preserve">Condition 1: MR and LR well sync, and LR sync info can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fully</w:t>
      </w:r>
      <w:r>
        <w:rPr>
          <w:rFonts w:eastAsiaTheme="minorEastAsia"/>
          <w:b/>
          <w:lang w:eastAsia="zh-CN"/>
        </w:rPr>
        <w:t xml:space="preserve"> reused e.g.  1~2 </w:t>
      </w:r>
      <w:r>
        <w:rPr>
          <w:rFonts w:eastAsiaTheme="minorEastAsia" w:hint="eastAsia"/>
          <w:b/>
          <w:lang w:eastAsia="zh-CN"/>
        </w:rPr>
        <w:t>SSB</w:t>
      </w:r>
      <w:r>
        <w:rPr>
          <w:rFonts w:eastAsiaTheme="minorEastAsia"/>
          <w:b/>
          <w:lang w:eastAsia="zh-CN"/>
        </w:rPr>
        <w:t xml:space="preserve"> sufficient </w:t>
      </w:r>
    </w:p>
    <w:p w14:paraId="2FF5F78E" w14:textId="639E6338" w:rsidR="00BF3073" w:rsidRPr="00BF3073" w:rsidRDefault="00BF3073" w:rsidP="00BF3073">
      <w:pPr>
        <w:pStyle w:val="aff6"/>
        <w:numPr>
          <w:ilvl w:val="0"/>
          <w:numId w:val="34"/>
        </w:numPr>
        <w:ind w:firstLineChars="0"/>
        <w:rPr>
          <w:rFonts w:eastAsiaTheme="minorEastAsia"/>
          <w:b/>
          <w:lang w:eastAsia="zh-CN"/>
        </w:rPr>
      </w:pPr>
      <w:r>
        <w:rPr>
          <w:rFonts w:eastAsiaTheme="minorEastAsia" w:hint="eastAsia"/>
          <w:b/>
          <w:lang w:eastAsia="zh-CN"/>
        </w:rPr>
        <w:t>Condition</w:t>
      </w:r>
      <w:r>
        <w:rPr>
          <w:rFonts w:eastAsiaTheme="minorEastAsia"/>
          <w:b/>
          <w:lang w:eastAsia="zh-CN"/>
        </w:rPr>
        <w:t xml:space="preserve"> 2</w:t>
      </w:r>
      <w:r>
        <w:rPr>
          <w:rFonts w:eastAsiaTheme="minorEastAsia" w:hint="eastAsia"/>
          <w:b/>
          <w:lang w:eastAsia="zh-CN"/>
        </w:rPr>
        <w:t>:</w:t>
      </w:r>
      <w:r>
        <w:rPr>
          <w:rFonts w:eastAsiaTheme="minorEastAsia"/>
          <w:b/>
          <w:lang w:eastAsia="zh-CN"/>
        </w:rPr>
        <w:t xml:space="preserve"> MR and LR not well synced and MR need to apply sync procedure </w:t>
      </w:r>
      <w:proofErr w:type="gramStart"/>
      <w:r>
        <w:rPr>
          <w:rFonts w:eastAsiaTheme="minorEastAsia"/>
          <w:b/>
          <w:lang w:eastAsia="zh-CN"/>
        </w:rPr>
        <w:t>e.g.</w:t>
      </w:r>
      <w:proofErr w:type="gramEnd"/>
      <w:r>
        <w:rPr>
          <w:rFonts w:eastAsiaTheme="minorEastAsia"/>
          <w:b/>
          <w:lang w:eastAsia="zh-CN"/>
        </w:rPr>
        <w:t xml:space="preserve"> at least 10 SSBs required</w:t>
      </w:r>
    </w:p>
    <w:p w14:paraId="657883C5" w14:textId="77777777" w:rsidR="000434FD" w:rsidRPr="000434FD" w:rsidRDefault="000434FD" w:rsidP="000434FD">
      <w:pPr>
        <w:rPr>
          <w:b/>
          <w:color w:val="000000" w:themeColor="text1"/>
          <w:u w:val="single"/>
          <w:lang w:eastAsia="ko-KR"/>
        </w:rPr>
      </w:pPr>
      <w:r w:rsidRPr="000434FD">
        <w:rPr>
          <w:b/>
          <w:color w:val="000000" w:themeColor="text1"/>
          <w:u w:val="single"/>
          <w:lang w:eastAsia="ko-KR"/>
        </w:rPr>
        <w:t>Issue 1-3-1: MR RRM relaxation for serving cell/neighbour cell</w:t>
      </w:r>
    </w:p>
    <w:p w14:paraId="12AA05C7" w14:textId="77777777" w:rsidR="000434FD" w:rsidRDefault="000434FD" w:rsidP="000434FD">
      <w:r w:rsidRPr="00FA12B7">
        <w:t xml:space="preserve">RAN2 is still on discussion for the neighbour cell measurement relaxation criteria (if the UE is using LR to measure the serving cell), e.g., considering reuse Rel-16 criteria for ‘not at cell edge’ and ‘low mobility’. </w:t>
      </w:r>
    </w:p>
    <w:p w14:paraId="1FAC53B3" w14:textId="77777777" w:rsidR="000434FD" w:rsidRDefault="000434FD" w:rsidP="000434FD">
      <w:r>
        <w:rPr>
          <w:lang w:eastAsia="zh-CN"/>
        </w:rPr>
        <w:t xml:space="preserve">In R16, relaxation factor 8 was introduced in RAN4 for UE inter-frequency/intra-frequency measurement when UE meet </w:t>
      </w:r>
      <w:r w:rsidRPr="00FA12B7">
        <w:t>‘not at cell edge’</w:t>
      </w:r>
      <w:r>
        <w:t xml:space="preserve"> criteria and or </w:t>
      </w:r>
      <w:r w:rsidRPr="00FA12B7">
        <w:t>‘low mobility’</w:t>
      </w:r>
      <w:r>
        <w:t xml:space="preserve">.  </w:t>
      </w:r>
    </w:p>
    <w:p w14:paraId="3113BA8B" w14:textId="77777777" w:rsidR="000434FD" w:rsidRDefault="000434FD" w:rsidP="000434FD">
      <w:pPr>
        <w:rPr>
          <w:lang w:eastAsia="zh-CN"/>
        </w:rPr>
      </w:pPr>
      <w:r>
        <w:rPr>
          <w:rFonts w:hint="eastAsia"/>
          <w:lang w:eastAsia="zh-CN"/>
        </w:rPr>
        <w:t>A</w:t>
      </w:r>
      <w:r>
        <w:rPr>
          <w:lang w:eastAsia="zh-CN"/>
        </w:rPr>
        <w:t xml:space="preserve">ccording to LP-WUR SI discussion, LP-WUS can achieve power saving gain when relaxation factor larger than 8. </w:t>
      </w:r>
    </w:p>
    <w:p w14:paraId="5CE82908" w14:textId="2D7E6395" w:rsidR="000434FD" w:rsidRDefault="000434FD" w:rsidP="000434FD">
      <w:pPr>
        <w:rPr>
          <w:b/>
          <w:bCs/>
          <w:color w:val="000000" w:themeColor="text1"/>
          <w:szCs w:val="24"/>
          <w:lang w:eastAsia="zh-CN"/>
        </w:rPr>
      </w:pPr>
      <w:r w:rsidRPr="009E74B2">
        <w:rPr>
          <w:b/>
          <w:bCs/>
          <w:lang w:eastAsia="zh-CN"/>
        </w:rPr>
        <w:t xml:space="preserve">Proposal </w:t>
      </w:r>
      <w:r>
        <w:rPr>
          <w:b/>
          <w:bCs/>
          <w:lang w:eastAsia="zh-CN"/>
        </w:rPr>
        <w:t>8</w:t>
      </w:r>
      <w:r w:rsidRPr="009E74B2">
        <w:rPr>
          <w:b/>
          <w:bCs/>
          <w:lang w:eastAsia="zh-CN"/>
        </w:rPr>
        <w:t>: R</w:t>
      </w:r>
      <w:r w:rsidRPr="009E74B2">
        <w:rPr>
          <w:b/>
          <w:bCs/>
          <w:color w:val="000000" w:themeColor="text1"/>
          <w:szCs w:val="24"/>
          <w:lang w:eastAsia="zh-CN"/>
        </w:rPr>
        <w:t>elaxation factors within the range from 8 to 16 as the starting point for the relaxation factor for the MR RRM relaxation.</w:t>
      </w:r>
    </w:p>
    <w:p w14:paraId="00639719" w14:textId="517AFD22" w:rsidR="000B7310" w:rsidRPr="000434FD" w:rsidRDefault="000434FD" w:rsidP="000434FD">
      <w:pPr>
        <w:pStyle w:val="aff6"/>
        <w:numPr>
          <w:ilvl w:val="0"/>
          <w:numId w:val="35"/>
        </w:numPr>
        <w:ind w:firstLineChars="0"/>
        <w:rPr>
          <w:rFonts w:eastAsiaTheme="minorEastAsia" w:cstheme="minorBidi"/>
          <w:b/>
          <w:color w:val="000000" w:themeColor="text1"/>
          <w:szCs w:val="22"/>
          <w:lang w:eastAsia="zh-CN"/>
        </w:rPr>
      </w:pPr>
      <w:r w:rsidRPr="000434FD">
        <w:rPr>
          <w:rFonts w:eastAsiaTheme="minorEastAsia" w:hint="eastAsia"/>
          <w:b/>
          <w:bCs/>
          <w:lang w:eastAsia="zh-CN"/>
        </w:rPr>
        <w:t>I</w:t>
      </w:r>
      <w:r w:rsidRPr="000434FD">
        <w:rPr>
          <w:rFonts w:eastAsiaTheme="minorEastAsia"/>
          <w:b/>
          <w:bCs/>
          <w:lang w:eastAsia="zh-CN"/>
        </w:rPr>
        <w:t>f not possible to down-selection as single value, multiple values can be considered with delta on threshold.</w:t>
      </w:r>
    </w:p>
    <w:p w14:paraId="44B7AF3B" w14:textId="77777777" w:rsidR="008A2FDE" w:rsidRPr="00606B9D"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Pr>
          <w:rFonts w:eastAsia="宋体"/>
          <w:sz w:val="36"/>
        </w:rPr>
        <w:t>Conclusion</w:t>
      </w:r>
    </w:p>
    <w:p w14:paraId="55CA50B6" w14:textId="110CD578" w:rsidR="008A2FDE" w:rsidRDefault="008A2FDE" w:rsidP="008A2FDE">
      <w:pPr>
        <w:rPr>
          <w:lang w:eastAsia="zh-CN"/>
        </w:rPr>
      </w:pPr>
      <w:r w:rsidRPr="00606B9D">
        <w:rPr>
          <w:lang w:eastAsia="zh-CN"/>
        </w:rPr>
        <w:t>In this contribution, our view on RRM requirement is provided.</w:t>
      </w:r>
    </w:p>
    <w:p w14:paraId="4BF90366" w14:textId="77777777" w:rsidR="000434FD" w:rsidRDefault="000434FD" w:rsidP="000434FD">
      <w:pPr>
        <w:snapToGrid w:val="0"/>
        <w:spacing w:after="120"/>
        <w:rPr>
          <w:b/>
          <w:sz w:val="21"/>
          <w:szCs w:val="21"/>
          <w:u w:val="single"/>
          <w:lang w:eastAsia="ko-KR"/>
        </w:rPr>
      </w:pPr>
      <w:r w:rsidRPr="00ED4AA8">
        <w:rPr>
          <w:b/>
          <w:sz w:val="21"/>
          <w:szCs w:val="21"/>
          <w:u w:val="single"/>
          <w:lang w:eastAsia="ko-KR"/>
        </w:rPr>
        <w:t>Issue 1-1-8: LP-WUR operating carrier frequency</w:t>
      </w:r>
    </w:p>
    <w:p w14:paraId="6DB394D5" w14:textId="77777777" w:rsidR="000434FD" w:rsidRDefault="000434FD" w:rsidP="000434FD">
      <w:pPr>
        <w:jc w:val="left"/>
        <w:rPr>
          <w:rFonts w:eastAsiaTheme="minorEastAsia"/>
          <w:b/>
          <w:bCs/>
          <w:iCs/>
          <w:color w:val="000000" w:themeColor="text1"/>
          <w:lang w:val="en-US" w:eastAsia="zh-CN"/>
        </w:rPr>
      </w:pPr>
      <w:r w:rsidRPr="008304EA">
        <w:rPr>
          <w:rFonts w:eastAsiaTheme="minorEastAsia" w:hint="eastAsia"/>
          <w:b/>
          <w:bCs/>
          <w:iCs/>
          <w:color w:val="000000" w:themeColor="text1"/>
          <w:lang w:val="en-US" w:eastAsia="zh-CN"/>
        </w:rPr>
        <w:t>P</w:t>
      </w:r>
      <w:r w:rsidRPr="008304EA">
        <w:rPr>
          <w:rFonts w:eastAsiaTheme="minorEastAsia"/>
          <w:b/>
          <w:bCs/>
          <w:iCs/>
          <w:color w:val="000000" w:themeColor="text1"/>
          <w:lang w:val="en-US" w:eastAsia="zh-CN"/>
        </w:rPr>
        <w:t>roposal</w:t>
      </w:r>
      <w:r>
        <w:rPr>
          <w:rFonts w:eastAsiaTheme="minorEastAsia"/>
          <w:b/>
          <w:bCs/>
          <w:iCs/>
          <w:color w:val="000000" w:themeColor="text1"/>
          <w:lang w:val="en-US" w:eastAsia="zh-CN"/>
        </w:rPr>
        <w:t xml:space="preserve"> 1</w:t>
      </w:r>
      <w:r w:rsidRPr="008304EA">
        <w:rPr>
          <w:rFonts w:eastAsiaTheme="minorEastAsia"/>
          <w:b/>
          <w:bCs/>
          <w:iCs/>
          <w:color w:val="000000" w:themeColor="text1"/>
          <w:lang w:val="en-US" w:eastAsia="zh-CN"/>
        </w:rPr>
        <w:t xml:space="preserve">: From Rel-19 RAN4 RRM requirement perspective, LR shall be operated as the same </w:t>
      </w:r>
      <w:r>
        <w:rPr>
          <w:rFonts w:eastAsiaTheme="minorEastAsia"/>
          <w:b/>
          <w:bCs/>
          <w:iCs/>
          <w:color w:val="000000" w:themeColor="text1"/>
          <w:lang w:val="en-US" w:eastAsia="zh-CN"/>
        </w:rPr>
        <w:t xml:space="preserve">carrier </w:t>
      </w:r>
      <w:r w:rsidRPr="008304EA">
        <w:rPr>
          <w:rFonts w:eastAsiaTheme="minorEastAsia"/>
          <w:b/>
          <w:bCs/>
          <w:iCs/>
          <w:color w:val="000000" w:themeColor="text1"/>
          <w:lang w:val="en-US" w:eastAsia="zh-CN"/>
        </w:rPr>
        <w:t xml:space="preserve">frequency of serving cell for </w:t>
      </w:r>
      <w:r>
        <w:rPr>
          <w:rFonts w:eastAsiaTheme="minorEastAsia"/>
          <w:b/>
          <w:bCs/>
          <w:iCs/>
          <w:color w:val="000000" w:themeColor="text1"/>
          <w:lang w:val="en-US" w:eastAsia="zh-CN"/>
        </w:rPr>
        <w:t>MR measurement offloading and relaxation.</w:t>
      </w:r>
    </w:p>
    <w:p w14:paraId="47B397A3" w14:textId="77777777" w:rsidR="000434FD" w:rsidRPr="000B7310" w:rsidRDefault="000434FD" w:rsidP="000434FD">
      <w:pPr>
        <w:jc w:val="left"/>
        <w:rPr>
          <w:rFonts w:eastAsiaTheme="minorEastAsia"/>
          <w:b/>
          <w:bCs/>
          <w:iCs/>
          <w:color w:val="000000" w:themeColor="text1"/>
          <w:lang w:val="en-US" w:eastAsia="zh-CN"/>
        </w:rPr>
      </w:pPr>
      <w:r w:rsidRPr="000B7310">
        <w:rPr>
          <w:rFonts w:eastAsiaTheme="minorEastAsia" w:hint="eastAsia"/>
          <w:b/>
          <w:bCs/>
          <w:iCs/>
          <w:color w:val="000000" w:themeColor="text1"/>
          <w:lang w:val="en-US" w:eastAsia="zh-CN"/>
        </w:rPr>
        <w:t>O</w:t>
      </w:r>
      <w:r w:rsidRPr="000B7310">
        <w:rPr>
          <w:rFonts w:eastAsiaTheme="minorEastAsia"/>
          <w:b/>
          <w:bCs/>
          <w:iCs/>
          <w:color w:val="000000" w:themeColor="text1"/>
          <w:lang w:val="en-US" w:eastAsia="zh-CN"/>
        </w:rPr>
        <w:t xml:space="preserve">bservation 1: </w:t>
      </w:r>
      <w:r>
        <w:rPr>
          <w:rFonts w:eastAsiaTheme="minorEastAsia"/>
          <w:b/>
          <w:bCs/>
          <w:iCs/>
          <w:color w:val="000000" w:themeColor="text1"/>
          <w:lang w:val="en-US" w:eastAsia="zh-CN"/>
        </w:rPr>
        <w:t>From</w:t>
      </w:r>
      <w:r w:rsidRPr="000B7310">
        <w:rPr>
          <w:rFonts w:eastAsiaTheme="minorEastAsia"/>
          <w:b/>
          <w:bCs/>
          <w:iCs/>
          <w:color w:val="000000" w:themeColor="text1"/>
          <w:lang w:val="en-US" w:eastAsia="zh-CN"/>
        </w:rPr>
        <w:t xml:space="preserve"> </w:t>
      </w:r>
      <w:r w:rsidRPr="000B7310">
        <w:rPr>
          <w:rFonts w:eastAsiaTheme="minorEastAsia" w:hint="eastAsia"/>
          <w:b/>
          <w:bCs/>
          <w:iCs/>
          <w:color w:val="000000" w:themeColor="text1"/>
          <w:lang w:val="en-US" w:eastAsia="zh-CN"/>
        </w:rPr>
        <w:t>LP-WUS</w:t>
      </w:r>
      <w:r w:rsidRPr="000B7310">
        <w:rPr>
          <w:rFonts w:eastAsiaTheme="minorEastAsia"/>
          <w:b/>
          <w:bCs/>
          <w:iCs/>
          <w:color w:val="000000" w:themeColor="text1"/>
          <w:lang w:val="en-US" w:eastAsia="zh-CN"/>
        </w:rPr>
        <w:t xml:space="preserve"> monitoring perspective, LR and MR can be on different carriers/bands. And the delay for MR wake up will be increased with re-synchronization </w:t>
      </w:r>
      <w:r>
        <w:rPr>
          <w:rFonts w:eastAsiaTheme="minorEastAsia"/>
          <w:b/>
          <w:bCs/>
          <w:iCs/>
          <w:color w:val="000000" w:themeColor="text1"/>
          <w:lang w:val="en-US" w:eastAsia="zh-CN"/>
        </w:rPr>
        <w:t>to</w:t>
      </w:r>
      <w:r w:rsidRPr="000B7310">
        <w:rPr>
          <w:rFonts w:eastAsiaTheme="minorEastAsia"/>
          <w:b/>
          <w:bCs/>
          <w:iCs/>
          <w:color w:val="000000" w:themeColor="text1"/>
          <w:lang w:val="en-US" w:eastAsia="zh-CN"/>
        </w:rPr>
        <w:t xml:space="preserve"> operating carrier for MR required before MR</w:t>
      </w:r>
      <w:r>
        <w:rPr>
          <w:rFonts w:eastAsiaTheme="minorEastAsia"/>
          <w:b/>
          <w:bCs/>
          <w:iCs/>
          <w:color w:val="000000" w:themeColor="text1"/>
          <w:lang w:val="en-US" w:eastAsia="zh-CN"/>
        </w:rPr>
        <w:t xml:space="preserve"> is ready</w:t>
      </w:r>
      <w:r w:rsidRPr="000B7310">
        <w:rPr>
          <w:rFonts w:eastAsiaTheme="minorEastAsia"/>
          <w:b/>
          <w:bCs/>
          <w:iCs/>
          <w:color w:val="000000" w:themeColor="text1"/>
          <w:lang w:val="en-US" w:eastAsia="zh-CN"/>
        </w:rPr>
        <w:t xml:space="preserve"> to monitor paging. </w:t>
      </w:r>
    </w:p>
    <w:p w14:paraId="693E91B4" w14:textId="49327B83" w:rsidR="000434FD" w:rsidRPr="000434FD" w:rsidRDefault="000434FD" w:rsidP="000434FD">
      <w:pPr>
        <w:rPr>
          <w:b/>
          <w:bCs/>
        </w:rPr>
      </w:pPr>
      <w:r w:rsidRPr="000B7310">
        <w:rPr>
          <w:rFonts w:hint="eastAsia"/>
          <w:b/>
          <w:bCs/>
        </w:rPr>
        <w:t>P</w:t>
      </w:r>
      <w:r w:rsidRPr="000B7310">
        <w:rPr>
          <w:b/>
          <w:bCs/>
        </w:rPr>
        <w:t xml:space="preserve">roposal 2: From RAN4 requirement perspective, prioritize the work in FR1. </w:t>
      </w:r>
    </w:p>
    <w:p w14:paraId="2068A41F" w14:textId="77777777" w:rsidR="000434FD" w:rsidRPr="00521B98" w:rsidRDefault="000434FD" w:rsidP="000434FD">
      <w:pPr>
        <w:jc w:val="left"/>
        <w:rPr>
          <w:b/>
          <w:color w:val="000000" w:themeColor="text1"/>
          <w:u w:val="single"/>
          <w:lang w:eastAsia="zh-CN"/>
        </w:rPr>
      </w:pPr>
      <w:r w:rsidRPr="00521B98">
        <w:rPr>
          <w:b/>
          <w:color w:val="000000" w:themeColor="text1"/>
          <w:u w:val="single"/>
          <w:lang w:eastAsia="ko-KR"/>
        </w:rPr>
        <w:t>Issue 1-2-2: On requirements for entry/exit criteria evaluation for WUS paging monitoring</w:t>
      </w:r>
      <w:r w:rsidRPr="00521B98">
        <w:rPr>
          <w:rFonts w:hint="eastAsia"/>
          <w:b/>
          <w:color w:val="000000" w:themeColor="text1"/>
          <w:u w:val="single"/>
          <w:lang w:eastAsia="zh-CN"/>
        </w:rPr>
        <w:t>/LP-WUR measurement/MR RRM relaxation</w:t>
      </w:r>
    </w:p>
    <w:p w14:paraId="4D6251D4" w14:textId="77777777" w:rsidR="000434FD" w:rsidRDefault="000434FD" w:rsidP="000434FD">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O</w:t>
      </w:r>
      <w:r>
        <w:rPr>
          <w:rFonts w:eastAsiaTheme="minorEastAsia" w:cstheme="minorBidi"/>
          <w:b/>
          <w:color w:val="000000" w:themeColor="text1"/>
          <w:szCs w:val="22"/>
          <w:lang w:eastAsia="zh-CN"/>
        </w:rPr>
        <w:t xml:space="preserve">bservation 2: For entrance condition of LP-WUS monitoring, both MR based and LR based threshold can be configured, and exit condition is based on LR based threshold. </w:t>
      </w:r>
    </w:p>
    <w:p w14:paraId="4FEA0868" w14:textId="77777777" w:rsidR="000434FD" w:rsidRDefault="000434FD" w:rsidP="000434FD">
      <w:pPr>
        <w:rPr>
          <w:rFonts w:eastAsiaTheme="minorEastAsia" w:cstheme="minorBidi"/>
          <w:b/>
          <w:color w:val="000000" w:themeColor="text1"/>
          <w:szCs w:val="22"/>
          <w:lang w:eastAsia="zh-CN"/>
        </w:rPr>
      </w:pPr>
      <w:r>
        <w:rPr>
          <w:rFonts w:eastAsiaTheme="minorEastAsia" w:cstheme="minorBidi" w:hint="eastAsia"/>
          <w:b/>
          <w:color w:val="000000" w:themeColor="text1"/>
          <w:szCs w:val="22"/>
          <w:lang w:eastAsia="zh-CN"/>
        </w:rPr>
        <w:t>O</w:t>
      </w:r>
      <w:r>
        <w:rPr>
          <w:rFonts w:eastAsiaTheme="minorEastAsia" w:cstheme="minorBidi"/>
          <w:b/>
          <w:color w:val="000000" w:themeColor="text1"/>
          <w:szCs w:val="22"/>
          <w:lang w:eastAsia="zh-CN"/>
        </w:rPr>
        <w:t xml:space="preserve">bservation 3: For MR measurement offloading (case 1), entrance condition </w:t>
      </w:r>
      <w:r w:rsidRPr="00AF2CB0">
        <w:rPr>
          <w:rFonts w:eastAsiaTheme="minorEastAsia" w:cstheme="minorBidi"/>
          <w:b/>
          <w:color w:val="000000" w:themeColor="text1"/>
          <w:szCs w:val="22"/>
          <w:lang w:eastAsia="zh-CN"/>
        </w:rPr>
        <w:t xml:space="preserve">relies on MR measurement only or both MR measurement threshold and LR measurement threshold can be configured; and exit condition is LR based threshold. </w:t>
      </w:r>
    </w:p>
    <w:p w14:paraId="6051682E" w14:textId="77777777" w:rsidR="000434FD" w:rsidRDefault="000434FD" w:rsidP="000434FD">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t xml:space="preserve">Proposal 2: For MR measurement offloading, RAN4 specify </w:t>
      </w:r>
      <w:r w:rsidRPr="001558BB">
        <w:rPr>
          <w:rFonts w:eastAsiaTheme="minorEastAsia" w:cstheme="minorBidi"/>
          <w:b/>
          <w:color w:val="000000" w:themeColor="text1"/>
          <w:szCs w:val="22"/>
          <w:lang w:eastAsia="zh-CN"/>
        </w:rPr>
        <w:t xml:space="preserve">the evaluating period on whether the threshold </w:t>
      </w:r>
      <w:r>
        <w:rPr>
          <w:rFonts w:eastAsiaTheme="minorEastAsia" w:cstheme="minorBidi"/>
          <w:b/>
          <w:color w:val="000000" w:themeColor="text1"/>
          <w:szCs w:val="22"/>
          <w:lang w:eastAsia="zh-CN"/>
        </w:rPr>
        <w:t xml:space="preserve">configured by network is fulfilled or not </w:t>
      </w:r>
    </w:p>
    <w:p w14:paraId="2E1683DB" w14:textId="77777777" w:rsidR="000434FD" w:rsidRPr="00AD0962" w:rsidRDefault="000434FD" w:rsidP="000434FD">
      <w:pPr>
        <w:pStyle w:val="aff6"/>
        <w:numPr>
          <w:ilvl w:val="0"/>
          <w:numId w:val="33"/>
        </w:numPr>
        <w:ind w:firstLineChars="0"/>
        <w:rPr>
          <w:rFonts w:eastAsiaTheme="minorEastAsia" w:cstheme="minorBidi"/>
          <w:b/>
          <w:color w:val="000000" w:themeColor="text1"/>
          <w:szCs w:val="22"/>
          <w:lang w:eastAsia="zh-CN"/>
        </w:rPr>
      </w:pPr>
      <w:r w:rsidRPr="00AD0962">
        <w:rPr>
          <w:rFonts w:eastAsiaTheme="minorEastAsia" w:cstheme="minorBidi" w:hint="eastAsia"/>
          <w:b/>
          <w:color w:val="000000" w:themeColor="text1"/>
          <w:szCs w:val="22"/>
          <w:lang w:eastAsia="zh-CN"/>
        </w:rPr>
        <w:t>T</w:t>
      </w:r>
      <w:r w:rsidRPr="00AD0962">
        <w:rPr>
          <w:rFonts w:eastAsiaTheme="minorEastAsia" w:cstheme="minorBidi"/>
          <w:b/>
          <w:color w:val="000000" w:themeColor="text1"/>
          <w:szCs w:val="22"/>
          <w:lang w:eastAsia="zh-CN"/>
        </w:rPr>
        <w:t xml:space="preserve">he evaluating period is same as the measurement period of MR and/or LR </w:t>
      </w:r>
    </w:p>
    <w:p w14:paraId="30CD258D" w14:textId="77777777" w:rsidR="000434FD" w:rsidRDefault="000434FD" w:rsidP="000434FD">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lastRenderedPageBreak/>
        <w:t xml:space="preserve">Observation 4: For LP-WUS monitoring entrance, both MR threshold and LR threshold can be configured. If configured both, the both thresholds need to be meet. </w:t>
      </w:r>
    </w:p>
    <w:p w14:paraId="49266684" w14:textId="77777777" w:rsidR="000434FD" w:rsidRDefault="000434FD" w:rsidP="000434FD">
      <w:pPr>
        <w:rPr>
          <w:rFonts w:eastAsiaTheme="minorEastAsia" w:cstheme="minorBidi"/>
          <w:b/>
          <w:color w:val="000000" w:themeColor="text1"/>
          <w:szCs w:val="22"/>
          <w:lang w:eastAsia="zh-CN"/>
        </w:rPr>
      </w:pPr>
      <w:r>
        <w:rPr>
          <w:rFonts w:eastAsiaTheme="minorEastAsia" w:cstheme="minorBidi"/>
          <w:b/>
          <w:color w:val="000000" w:themeColor="text1"/>
          <w:szCs w:val="22"/>
          <w:lang w:eastAsia="zh-CN"/>
        </w:rPr>
        <w:t xml:space="preserve">Proposal 3: For LP-WUS monitoring entrance and exit, RAN4 specify </w:t>
      </w:r>
      <w:r w:rsidRPr="001558BB">
        <w:rPr>
          <w:rFonts w:eastAsiaTheme="minorEastAsia" w:cstheme="minorBidi"/>
          <w:b/>
          <w:color w:val="000000" w:themeColor="text1"/>
          <w:szCs w:val="22"/>
          <w:lang w:eastAsia="zh-CN"/>
        </w:rPr>
        <w:t xml:space="preserve">the evaluating period on whether the threshold </w:t>
      </w:r>
      <w:r>
        <w:rPr>
          <w:rFonts w:eastAsiaTheme="minorEastAsia" w:cstheme="minorBidi"/>
          <w:b/>
          <w:color w:val="000000" w:themeColor="text1"/>
          <w:szCs w:val="22"/>
          <w:lang w:eastAsia="zh-CN"/>
        </w:rPr>
        <w:t>configured by network is fulfilled or not</w:t>
      </w:r>
    </w:p>
    <w:p w14:paraId="6137BD0E" w14:textId="77777777" w:rsidR="000434FD" w:rsidRPr="00AD0962" w:rsidRDefault="000434FD" w:rsidP="000434FD">
      <w:pPr>
        <w:pStyle w:val="aff6"/>
        <w:numPr>
          <w:ilvl w:val="0"/>
          <w:numId w:val="33"/>
        </w:numPr>
        <w:ind w:firstLineChars="0"/>
        <w:rPr>
          <w:rFonts w:eastAsiaTheme="minorEastAsia" w:cstheme="minorBidi"/>
          <w:b/>
          <w:color w:val="000000" w:themeColor="text1"/>
          <w:szCs w:val="22"/>
          <w:lang w:eastAsia="zh-CN"/>
        </w:rPr>
      </w:pPr>
      <w:r w:rsidRPr="00AD0962">
        <w:rPr>
          <w:rFonts w:eastAsiaTheme="minorEastAsia" w:cstheme="minorBidi" w:hint="eastAsia"/>
          <w:b/>
          <w:color w:val="000000" w:themeColor="text1"/>
          <w:szCs w:val="22"/>
          <w:lang w:eastAsia="zh-CN"/>
        </w:rPr>
        <w:t>E</w:t>
      </w:r>
      <w:r w:rsidRPr="00AD0962">
        <w:rPr>
          <w:rFonts w:eastAsiaTheme="minorEastAsia" w:cstheme="minorBidi"/>
          <w:b/>
          <w:color w:val="000000" w:themeColor="text1"/>
          <w:szCs w:val="22"/>
          <w:lang w:eastAsia="zh-CN"/>
        </w:rPr>
        <w:t>valuation period shall follow the measurement period of MR and//or LR</w:t>
      </w:r>
    </w:p>
    <w:p w14:paraId="19317D50" w14:textId="25C66D30" w:rsidR="000434FD" w:rsidRDefault="000434FD" w:rsidP="000434FD">
      <w:pPr>
        <w:rPr>
          <w:rFonts w:eastAsiaTheme="minorEastAsia" w:cstheme="minorBidi"/>
          <w:b/>
          <w:color w:val="000000" w:themeColor="text1"/>
          <w:szCs w:val="22"/>
          <w:lang w:eastAsia="zh-CN"/>
        </w:rPr>
      </w:pPr>
      <w:r w:rsidRPr="00AD0962">
        <w:rPr>
          <w:rFonts w:eastAsiaTheme="minorEastAsia" w:cstheme="minorBidi" w:hint="eastAsia"/>
          <w:b/>
          <w:color w:val="000000" w:themeColor="text1"/>
          <w:szCs w:val="22"/>
          <w:lang w:eastAsia="zh-CN"/>
        </w:rPr>
        <w:t>P</w:t>
      </w:r>
      <w:r w:rsidRPr="00AD0962">
        <w:rPr>
          <w:rFonts w:eastAsiaTheme="minorEastAsia" w:cstheme="minorBidi"/>
          <w:b/>
          <w:color w:val="000000" w:themeColor="text1"/>
          <w:szCs w:val="22"/>
          <w:lang w:eastAsia="zh-CN"/>
        </w:rPr>
        <w:t xml:space="preserve">roposal </w:t>
      </w:r>
      <w:r>
        <w:rPr>
          <w:rFonts w:eastAsiaTheme="minorEastAsia" w:cstheme="minorBidi"/>
          <w:b/>
          <w:color w:val="000000" w:themeColor="text1"/>
          <w:szCs w:val="22"/>
          <w:lang w:eastAsia="zh-CN"/>
        </w:rPr>
        <w:t>4</w:t>
      </w:r>
      <w:r w:rsidRPr="00AD0962">
        <w:rPr>
          <w:rFonts w:eastAsiaTheme="minorEastAsia" w:cstheme="minorBidi"/>
          <w:b/>
          <w:color w:val="000000" w:themeColor="text1"/>
          <w:szCs w:val="22"/>
          <w:lang w:eastAsia="zh-CN"/>
        </w:rPr>
        <w:t>: RAN4 need to further how to specify evaluation period for LP-WUS monitoring entrance if both LR and MR threshold configured</w:t>
      </w:r>
      <w:r>
        <w:rPr>
          <w:rFonts w:eastAsiaTheme="minorEastAsia" w:cstheme="minorBidi"/>
          <w:b/>
          <w:color w:val="000000" w:themeColor="text1"/>
          <w:szCs w:val="22"/>
          <w:lang w:eastAsia="zh-CN"/>
        </w:rPr>
        <w:t xml:space="preserve"> with possible options as following:</w:t>
      </w:r>
    </w:p>
    <w:p w14:paraId="6B014D7D" w14:textId="77777777" w:rsidR="000434FD" w:rsidRPr="00AD0962" w:rsidRDefault="000434FD" w:rsidP="000434FD">
      <w:pPr>
        <w:pStyle w:val="aff6"/>
        <w:numPr>
          <w:ilvl w:val="0"/>
          <w:numId w:val="33"/>
        </w:numPr>
        <w:ind w:firstLineChars="0"/>
        <w:rPr>
          <w:rFonts w:eastAsia="Malgun Gothic"/>
          <w:lang w:eastAsia="ko-KR"/>
        </w:rPr>
      </w:pPr>
      <w:r>
        <w:rPr>
          <w:rFonts w:eastAsiaTheme="minorEastAsia"/>
          <w:lang w:eastAsia="zh-CN"/>
        </w:rPr>
        <w:t>Assumption 1: UE always turn LR on if both MR and LR threshold configured, this will bring UE power consumption issue.</w:t>
      </w:r>
    </w:p>
    <w:p w14:paraId="2C06AD07" w14:textId="77777777" w:rsidR="000434FD" w:rsidRPr="00C634BD" w:rsidRDefault="000434FD" w:rsidP="000434FD">
      <w:pPr>
        <w:pStyle w:val="aff6"/>
        <w:numPr>
          <w:ilvl w:val="1"/>
          <w:numId w:val="33"/>
        </w:numPr>
        <w:ind w:firstLineChars="0"/>
        <w:rPr>
          <w:rFonts w:eastAsia="Malgun Gothic"/>
          <w:lang w:eastAsia="ko-KR"/>
        </w:rPr>
      </w:pPr>
      <w:r>
        <w:rPr>
          <w:rFonts w:eastAsiaTheme="minorEastAsia"/>
          <w:lang w:eastAsia="zh-CN"/>
        </w:rPr>
        <w:t>Evaluation period can be max of measurement period of MR and LR</w:t>
      </w:r>
    </w:p>
    <w:p w14:paraId="1728B1E6" w14:textId="77777777" w:rsidR="000434FD" w:rsidRPr="00AD0962" w:rsidRDefault="000434FD" w:rsidP="000434FD">
      <w:pPr>
        <w:pStyle w:val="aff6"/>
        <w:numPr>
          <w:ilvl w:val="0"/>
          <w:numId w:val="33"/>
        </w:numPr>
        <w:ind w:firstLineChars="0"/>
        <w:rPr>
          <w:rFonts w:eastAsia="Malgun Gothic"/>
          <w:lang w:eastAsia="ko-KR"/>
        </w:rPr>
      </w:pPr>
      <w:r>
        <w:rPr>
          <w:rFonts w:eastAsiaTheme="minorEastAsia"/>
          <w:lang w:eastAsia="zh-CN"/>
        </w:rPr>
        <w:t xml:space="preserve">Assumption 2: UE first check MR threshold by MR measurement and if MR measurement meet the condition and then UE turn on LR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check</w:t>
      </w:r>
      <w:r>
        <w:rPr>
          <w:rFonts w:eastAsiaTheme="minorEastAsia"/>
          <w:lang w:eastAsia="zh-CN"/>
        </w:rPr>
        <w:t xml:space="preserve"> </w:t>
      </w:r>
      <w:r>
        <w:rPr>
          <w:rFonts w:eastAsiaTheme="minorEastAsia" w:hint="eastAsia"/>
          <w:lang w:eastAsia="zh-CN"/>
        </w:rPr>
        <w:t>LR</w:t>
      </w:r>
      <w:r>
        <w:rPr>
          <w:rFonts w:eastAsiaTheme="minorEastAsia"/>
          <w:lang w:eastAsia="zh-CN"/>
        </w:rPr>
        <w:t xml:space="preserve"> criteria</w:t>
      </w:r>
    </w:p>
    <w:p w14:paraId="0F3D7B8E" w14:textId="77777777" w:rsidR="000434FD" w:rsidRPr="00C634BD" w:rsidRDefault="000434FD" w:rsidP="000434FD">
      <w:pPr>
        <w:pStyle w:val="aff6"/>
        <w:numPr>
          <w:ilvl w:val="1"/>
          <w:numId w:val="33"/>
        </w:numPr>
        <w:ind w:firstLineChars="0"/>
        <w:rPr>
          <w:rFonts w:eastAsia="Malgun Gothic"/>
          <w:lang w:eastAsia="ko-KR"/>
        </w:rPr>
      </w:pPr>
      <w:r>
        <w:rPr>
          <w:rFonts w:eastAsiaTheme="minorEastAsia"/>
          <w:lang w:eastAsia="zh-CN"/>
        </w:rPr>
        <w:t>Evaluation period can be sum of measurement period of MR and LR</w:t>
      </w:r>
    </w:p>
    <w:p w14:paraId="44B9B680" w14:textId="2A1C1ACC" w:rsidR="000434FD" w:rsidRPr="00AD0962" w:rsidRDefault="000434FD" w:rsidP="000434FD">
      <w:pPr>
        <w:pStyle w:val="aff6"/>
        <w:numPr>
          <w:ilvl w:val="0"/>
          <w:numId w:val="33"/>
        </w:numPr>
        <w:ind w:firstLineChars="0"/>
        <w:rPr>
          <w:rFonts w:eastAsia="Malgun Gothic"/>
          <w:lang w:eastAsia="ko-KR"/>
        </w:rPr>
      </w:pPr>
      <w:r>
        <w:rPr>
          <w:rFonts w:eastAsiaTheme="minorEastAsia"/>
          <w:lang w:eastAsia="zh-CN"/>
        </w:rPr>
        <w:t xml:space="preserve">Assumption 3: UE only apply MR measurement, and apply offset to get corresponding </w:t>
      </w:r>
      <w:r>
        <w:rPr>
          <w:rFonts w:eastAsiaTheme="minorEastAsia" w:hint="eastAsia"/>
          <w:lang w:eastAsia="zh-CN"/>
        </w:rPr>
        <w:t>LR</w:t>
      </w:r>
      <w:r>
        <w:rPr>
          <w:rFonts w:eastAsiaTheme="minorEastAsia"/>
          <w:lang w:eastAsia="zh-CN"/>
        </w:rPr>
        <w:t xml:space="preserve"> measurement hypothesis. This approach requires UE to do c</w:t>
      </w:r>
      <w:r w:rsidRPr="00AD0962">
        <w:rPr>
          <w:rFonts w:eastAsiaTheme="minorEastAsia"/>
          <w:lang w:eastAsia="zh-CN"/>
        </w:rPr>
        <w:t>alibration between MR measurement and LR measurement</w:t>
      </w:r>
      <w:r>
        <w:rPr>
          <w:rFonts w:eastAsiaTheme="minorEastAsia"/>
          <w:lang w:eastAsia="zh-CN"/>
        </w:rPr>
        <w:t>.</w:t>
      </w:r>
      <w:r w:rsidRPr="00AD0962">
        <w:rPr>
          <w:rFonts w:eastAsia="Malgun Gothic"/>
          <w:lang w:eastAsia="ko-KR"/>
        </w:rPr>
        <w:t xml:space="preserve"> </w:t>
      </w:r>
      <w:r>
        <w:rPr>
          <w:rFonts w:eastAsia="Malgun Gothic"/>
          <w:lang w:eastAsia="ko-KR"/>
        </w:rPr>
        <w:t>I</w:t>
      </w:r>
      <w:r w:rsidRPr="00C634BD">
        <w:rPr>
          <w:rFonts w:eastAsia="Malgun Gothic"/>
          <w:lang w:eastAsia="ko-KR"/>
        </w:rPr>
        <w:t>t is worth noting that the RSRP measurement results difference between MR and LP-WUR should be stable and comparable</w:t>
      </w:r>
      <w:r>
        <w:rPr>
          <w:rFonts w:eastAsia="Malgun Gothic"/>
          <w:lang w:eastAsia="ko-KR"/>
        </w:rPr>
        <w:t xml:space="preserve"> to enable such option.</w:t>
      </w:r>
    </w:p>
    <w:p w14:paraId="48579045" w14:textId="05145708" w:rsidR="000434FD" w:rsidRPr="000434FD" w:rsidRDefault="000434FD" w:rsidP="000434FD">
      <w:pPr>
        <w:pStyle w:val="aff6"/>
        <w:numPr>
          <w:ilvl w:val="1"/>
          <w:numId w:val="33"/>
        </w:numPr>
        <w:ind w:firstLineChars="0"/>
        <w:rPr>
          <w:rFonts w:eastAsia="Malgun Gothic"/>
          <w:lang w:eastAsia="ko-KR"/>
        </w:rPr>
      </w:pPr>
      <w:r>
        <w:rPr>
          <w:rFonts w:eastAsiaTheme="minorEastAsia"/>
          <w:lang w:eastAsia="zh-CN"/>
        </w:rPr>
        <w:t>Evaluation period can measurement period of MR+ additional margin for calibration of MR and LR</w:t>
      </w:r>
    </w:p>
    <w:p w14:paraId="1AA112F2" w14:textId="77777777" w:rsidR="000434FD" w:rsidRDefault="000434FD" w:rsidP="000434FD">
      <w:pPr>
        <w:spacing w:after="120"/>
        <w:rPr>
          <w:b/>
          <w:color w:val="000000" w:themeColor="text1"/>
          <w:u w:val="single"/>
          <w:lang w:eastAsia="ko-KR"/>
        </w:rPr>
      </w:pPr>
      <w:r>
        <w:rPr>
          <w:b/>
          <w:color w:val="000000" w:themeColor="text1"/>
          <w:u w:val="single"/>
          <w:lang w:eastAsia="ko-KR"/>
        </w:rPr>
        <w:t xml:space="preserve">Issue 1-2-3: </w:t>
      </w:r>
      <w:r>
        <w:rPr>
          <w:b/>
          <w:color w:val="000000" w:themeColor="text1"/>
          <w:u w:val="single"/>
          <w:lang w:eastAsia="zh-CN"/>
        </w:rPr>
        <w:t xml:space="preserve">On </w:t>
      </w:r>
      <w:r>
        <w:rPr>
          <w:b/>
          <w:color w:val="000000" w:themeColor="text1"/>
          <w:u w:val="single"/>
          <w:lang w:eastAsia="ko-KR"/>
        </w:rPr>
        <w:t xml:space="preserve">interruption related requirements for LP-WUR </w:t>
      </w:r>
    </w:p>
    <w:p w14:paraId="0634E013" w14:textId="689F285C" w:rsidR="000434FD" w:rsidRDefault="000434FD" w:rsidP="000434FD">
      <w:pPr>
        <w:rPr>
          <w:rFonts w:eastAsia="Malgun Gothic"/>
          <w:b/>
          <w:lang w:eastAsia="ko-KR"/>
        </w:rPr>
      </w:pPr>
      <w:r w:rsidRPr="006E7580">
        <w:rPr>
          <w:rFonts w:eastAsia="Malgun Gothic"/>
          <w:b/>
          <w:lang w:eastAsia="ko-KR"/>
        </w:rPr>
        <w:t xml:space="preserve">Proposal </w:t>
      </w:r>
      <w:r>
        <w:rPr>
          <w:rFonts w:eastAsia="Malgun Gothic"/>
          <w:b/>
          <w:lang w:eastAsia="ko-KR"/>
        </w:rPr>
        <w:t>5</w:t>
      </w:r>
      <w:r w:rsidRPr="006E7580">
        <w:rPr>
          <w:rFonts w:eastAsia="Malgun Gothic"/>
          <w:b/>
          <w:lang w:eastAsia="ko-KR"/>
        </w:rPr>
        <w:t xml:space="preserve">: </w:t>
      </w:r>
      <w:r>
        <w:rPr>
          <w:rFonts w:eastAsia="Malgun Gothic"/>
          <w:b/>
          <w:lang w:eastAsia="ko-KR"/>
        </w:rPr>
        <w:t xml:space="preserve">New </w:t>
      </w:r>
      <w:r w:rsidRPr="006E7580">
        <w:rPr>
          <w:rFonts w:eastAsia="Malgun Gothic"/>
          <w:b/>
          <w:lang w:eastAsia="ko-KR"/>
        </w:rPr>
        <w:t>requirements need to be specified for the processing/interruption time between LP-WUS</w:t>
      </w:r>
      <w:r>
        <w:rPr>
          <w:rFonts w:eastAsia="Malgun Gothic"/>
          <w:b/>
          <w:lang w:eastAsia="ko-KR"/>
        </w:rPr>
        <w:t xml:space="preserve"> </w:t>
      </w:r>
      <w:r w:rsidRPr="006E7580">
        <w:rPr>
          <w:rFonts w:eastAsia="Malgun Gothic"/>
          <w:b/>
          <w:lang w:eastAsia="ko-KR"/>
        </w:rPr>
        <w:t>received</w:t>
      </w:r>
      <w:r>
        <w:rPr>
          <w:rFonts w:eastAsia="Malgun Gothic"/>
          <w:b/>
          <w:lang w:eastAsia="ko-KR"/>
        </w:rPr>
        <w:t xml:space="preserve"> </w:t>
      </w:r>
      <w:r w:rsidRPr="006E7580">
        <w:rPr>
          <w:rFonts w:eastAsia="Malgun Gothic"/>
          <w:b/>
          <w:lang w:eastAsia="ko-KR"/>
        </w:rPr>
        <w:t>paging indication to MR ready for Paging monitoring</w:t>
      </w:r>
      <w:r>
        <w:rPr>
          <w:rFonts w:eastAsia="Malgun Gothic"/>
          <w:b/>
          <w:lang w:eastAsia="ko-KR"/>
        </w:rPr>
        <w:t xml:space="preserve"> with following factors to be considered </w:t>
      </w:r>
    </w:p>
    <w:p w14:paraId="3584FAC4" w14:textId="77777777" w:rsidR="000434FD" w:rsidRPr="000434FD" w:rsidRDefault="000434FD" w:rsidP="000434FD">
      <w:pPr>
        <w:pStyle w:val="aff6"/>
        <w:numPr>
          <w:ilvl w:val="0"/>
          <w:numId w:val="34"/>
        </w:numPr>
        <w:ind w:firstLineChars="0"/>
        <w:rPr>
          <w:rFonts w:eastAsia="Malgun Gothic"/>
          <w:b/>
          <w:bCs/>
          <w:lang w:eastAsia="ko-KR"/>
        </w:rPr>
      </w:pPr>
      <w:r w:rsidRPr="000434FD">
        <w:rPr>
          <w:rFonts w:eastAsia="Malgun Gothic"/>
          <w:b/>
          <w:bCs/>
          <w:lang w:eastAsia="ko-KR"/>
        </w:rPr>
        <w:t>“LP-WUS detection processing time + MR wake-up time + MR sync time”</w:t>
      </w:r>
    </w:p>
    <w:p w14:paraId="4994FE14" w14:textId="6790E2B2" w:rsidR="000434FD" w:rsidRDefault="000434FD" w:rsidP="000434FD">
      <w:pPr>
        <w:rPr>
          <w:rFonts w:eastAsiaTheme="minorEastAsia"/>
          <w:b/>
          <w:lang w:eastAsia="zh-CN"/>
        </w:rPr>
      </w:pPr>
      <w:r>
        <w:rPr>
          <w:rFonts w:eastAsiaTheme="minorEastAsia" w:hint="eastAsia"/>
          <w:b/>
          <w:lang w:eastAsia="zh-CN"/>
        </w:rPr>
        <w:t>P</w:t>
      </w:r>
      <w:r>
        <w:rPr>
          <w:rFonts w:eastAsiaTheme="minorEastAsia"/>
          <w:b/>
          <w:lang w:eastAsia="zh-CN"/>
        </w:rPr>
        <w:t xml:space="preserve">roposal 6: MR wake-up time is pending on UE capability which can be 400ms and 800ms based on </w:t>
      </w:r>
      <w:r>
        <w:rPr>
          <w:rFonts w:eastAsiaTheme="minorEastAsia" w:hint="eastAsia"/>
          <w:b/>
          <w:lang w:eastAsia="zh-CN"/>
        </w:rPr>
        <w:t>RAN1</w:t>
      </w:r>
      <w:r>
        <w:rPr>
          <w:rFonts w:eastAsiaTheme="minorEastAsia"/>
          <w:b/>
          <w:lang w:eastAsia="zh-CN"/>
        </w:rPr>
        <w:t xml:space="preserve"> </w:t>
      </w:r>
      <w:r>
        <w:rPr>
          <w:rFonts w:eastAsiaTheme="minorEastAsia" w:hint="eastAsia"/>
          <w:b/>
          <w:lang w:eastAsia="zh-CN"/>
        </w:rPr>
        <w:t>agreement</w:t>
      </w:r>
    </w:p>
    <w:p w14:paraId="73E42D0A" w14:textId="36F760AA" w:rsidR="000434FD" w:rsidRDefault="000434FD" w:rsidP="000434FD">
      <w:pPr>
        <w:rPr>
          <w:rFonts w:eastAsiaTheme="minorEastAsia"/>
          <w:b/>
          <w:lang w:eastAsia="zh-CN"/>
        </w:rPr>
      </w:pPr>
      <w:r>
        <w:rPr>
          <w:rFonts w:eastAsiaTheme="minorEastAsia" w:hint="eastAsia"/>
          <w:b/>
          <w:lang w:eastAsia="zh-CN"/>
        </w:rPr>
        <w:t>Proposa</w:t>
      </w:r>
      <w:r>
        <w:rPr>
          <w:rFonts w:eastAsiaTheme="minorEastAsia"/>
          <w:b/>
          <w:lang w:eastAsia="zh-CN"/>
        </w:rPr>
        <w:t>l 7: MR sync time, need to be further discuss with different side conditions</w:t>
      </w:r>
    </w:p>
    <w:p w14:paraId="13A0C86E" w14:textId="77777777" w:rsidR="000434FD" w:rsidRDefault="000434FD" w:rsidP="000434FD">
      <w:pPr>
        <w:pStyle w:val="aff6"/>
        <w:numPr>
          <w:ilvl w:val="0"/>
          <w:numId w:val="34"/>
        </w:numPr>
        <w:ind w:firstLineChars="0"/>
        <w:rPr>
          <w:rFonts w:eastAsiaTheme="minorEastAsia"/>
          <w:b/>
          <w:lang w:eastAsia="zh-CN"/>
        </w:rPr>
      </w:pPr>
      <w:r>
        <w:rPr>
          <w:rFonts w:eastAsiaTheme="minorEastAsia"/>
          <w:b/>
          <w:lang w:eastAsia="zh-CN"/>
        </w:rPr>
        <w:t xml:space="preserve">Condition 1: MR and LR well sync, and LR sync info can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fully</w:t>
      </w:r>
      <w:r>
        <w:rPr>
          <w:rFonts w:eastAsiaTheme="minorEastAsia"/>
          <w:b/>
          <w:lang w:eastAsia="zh-CN"/>
        </w:rPr>
        <w:t xml:space="preserve"> reused e.g.  1~2 </w:t>
      </w:r>
      <w:r>
        <w:rPr>
          <w:rFonts w:eastAsiaTheme="minorEastAsia" w:hint="eastAsia"/>
          <w:b/>
          <w:lang w:eastAsia="zh-CN"/>
        </w:rPr>
        <w:t>SSB</w:t>
      </w:r>
      <w:r>
        <w:rPr>
          <w:rFonts w:eastAsiaTheme="minorEastAsia"/>
          <w:b/>
          <w:lang w:eastAsia="zh-CN"/>
        </w:rPr>
        <w:t xml:space="preserve"> sufficient </w:t>
      </w:r>
    </w:p>
    <w:p w14:paraId="1A35D7BD" w14:textId="77777777" w:rsidR="000434FD" w:rsidRPr="00BF3073" w:rsidRDefault="000434FD" w:rsidP="000434FD">
      <w:pPr>
        <w:pStyle w:val="aff6"/>
        <w:numPr>
          <w:ilvl w:val="0"/>
          <w:numId w:val="34"/>
        </w:numPr>
        <w:ind w:firstLineChars="0"/>
        <w:rPr>
          <w:rFonts w:eastAsiaTheme="minorEastAsia"/>
          <w:b/>
          <w:lang w:eastAsia="zh-CN"/>
        </w:rPr>
      </w:pPr>
      <w:r>
        <w:rPr>
          <w:rFonts w:eastAsiaTheme="minorEastAsia" w:hint="eastAsia"/>
          <w:b/>
          <w:lang w:eastAsia="zh-CN"/>
        </w:rPr>
        <w:t>Condition</w:t>
      </w:r>
      <w:r>
        <w:rPr>
          <w:rFonts w:eastAsiaTheme="minorEastAsia"/>
          <w:b/>
          <w:lang w:eastAsia="zh-CN"/>
        </w:rPr>
        <w:t xml:space="preserve"> 2</w:t>
      </w:r>
      <w:r>
        <w:rPr>
          <w:rFonts w:eastAsiaTheme="minorEastAsia" w:hint="eastAsia"/>
          <w:b/>
          <w:lang w:eastAsia="zh-CN"/>
        </w:rPr>
        <w:t>:</w:t>
      </w:r>
      <w:r>
        <w:rPr>
          <w:rFonts w:eastAsiaTheme="minorEastAsia"/>
          <w:b/>
          <w:lang w:eastAsia="zh-CN"/>
        </w:rPr>
        <w:t xml:space="preserve"> MR and LR not well synced and MR need to apply sync procedure </w:t>
      </w:r>
      <w:proofErr w:type="gramStart"/>
      <w:r>
        <w:rPr>
          <w:rFonts w:eastAsiaTheme="minorEastAsia"/>
          <w:b/>
          <w:lang w:eastAsia="zh-CN"/>
        </w:rPr>
        <w:t>e.g.</w:t>
      </w:r>
      <w:proofErr w:type="gramEnd"/>
      <w:r>
        <w:rPr>
          <w:rFonts w:eastAsiaTheme="minorEastAsia"/>
          <w:b/>
          <w:lang w:eastAsia="zh-CN"/>
        </w:rPr>
        <w:t xml:space="preserve"> at least 10 SSBs required</w:t>
      </w:r>
    </w:p>
    <w:p w14:paraId="1EA234D8" w14:textId="77777777" w:rsidR="000434FD" w:rsidRPr="000434FD" w:rsidRDefault="000434FD" w:rsidP="000434FD">
      <w:pPr>
        <w:rPr>
          <w:b/>
          <w:color w:val="000000" w:themeColor="text1"/>
          <w:u w:val="single"/>
          <w:lang w:eastAsia="ko-KR"/>
        </w:rPr>
      </w:pPr>
      <w:r w:rsidRPr="000434FD">
        <w:rPr>
          <w:b/>
          <w:color w:val="000000" w:themeColor="text1"/>
          <w:u w:val="single"/>
          <w:lang w:eastAsia="ko-KR"/>
        </w:rPr>
        <w:t>Issue 1-3-1: MR RRM relaxation for serving cell/neighbour cell</w:t>
      </w:r>
    </w:p>
    <w:p w14:paraId="2B23B352" w14:textId="13429D55" w:rsidR="000434FD" w:rsidRDefault="000434FD" w:rsidP="000434FD">
      <w:pPr>
        <w:rPr>
          <w:b/>
          <w:bCs/>
          <w:color w:val="000000" w:themeColor="text1"/>
          <w:szCs w:val="24"/>
          <w:lang w:eastAsia="zh-CN"/>
        </w:rPr>
      </w:pPr>
      <w:r w:rsidRPr="009E74B2">
        <w:rPr>
          <w:b/>
          <w:bCs/>
          <w:lang w:eastAsia="zh-CN"/>
        </w:rPr>
        <w:t xml:space="preserve">Proposal </w:t>
      </w:r>
      <w:r>
        <w:rPr>
          <w:b/>
          <w:bCs/>
          <w:lang w:eastAsia="zh-CN"/>
        </w:rPr>
        <w:t>8</w:t>
      </w:r>
      <w:r w:rsidRPr="009E74B2">
        <w:rPr>
          <w:b/>
          <w:bCs/>
          <w:lang w:eastAsia="zh-CN"/>
        </w:rPr>
        <w:t>: R</w:t>
      </w:r>
      <w:r w:rsidRPr="009E74B2">
        <w:rPr>
          <w:b/>
          <w:bCs/>
          <w:color w:val="000000" w:themeColor="text1"/>
          <w:szCs w:val="24"/>
          <w:lang w:eastAsia="zh-CN"/>
        </w:rPr>
        <w:t>elaxation factors within the range from 8 to 16 as the starting point for the relaxation factor for the MR RRM relaxation.</w:t>
      </w:r>
    </w:p>
    <w:p w14:paraId="346619D0" w14:textId="645419EE" w:rsidR="000434FD" w:rsidRDefault="000434FD" w:rsidP="000434FD">
      <w:pPr>
        <w:pStyle w:val="aff6"/>
        <w:numPr>
          <w:ilvl w:val="0"/>
          <w:numId w:val="36"/>
        </w:numPr>
        <w:ind w:firstLineChars="0"/>
        <w:rPr>
          <w:lang w:eastAsia="zh-CN"/>
        </w:rPr>
      </w:pPr>
      <w:r w:rsidRPr="000434FD">
        <w:rPr>
          <w:rFonts w:eastAsiaTheme="minorEastAsia" w:hint="eastAsia"/>
          <w:b/>
          <w:bCs/>
          <w:lang w:eastAsia="zh-CN"/>
        </w:rPr>
        <w:t>I</w:t>
      </w:r>
      <w:r w:rsidRPr="000434FD">
        <w:rPr>
          <w:rFonts w:eastAsiaTheme="minorEastAsia"/>
          <w:b/>
          <w:bCs/>
          <w:lang w:eastAsia="zh-CN"/>
        </w:rPr>
        <w:t>f not possible to down-selection as single value, multiple values can be considered with delta on thresho</w:t>
      </w:r>
      <w:r>
        <w:rPr>
          <w:rFonts w:eastAsiaTheme="minorEastAsia"/>
          <w:b/>
          <w:bCs/>
          <w:lang w:eastAsia="zh-CN"/>
        </w:rPr>
        <w:t>ld</w:t>
      </w:r>
    </w:p>
    <w:p w14:paraId="633E2AA1" w14:textId="77777777" w:rsidR="008A2FDE" w:rsidRPr="00606B9D" w:rsidRDefault="008A2FDE" w:rsidP="008A2FDE">
      <w:pPr>
        <w:keepNext/>
        <w:keepLines/>
        <w:pBdr>
          <w:top w:val="single" w:sz="12" w:space="3" w:color="auto"/>
        </w:pBdr>
        <w:spacing w:before="240" w:line="240" w:lineRule="auto"/>
        <w:ind w:left="1134" w:hanging="1134"/>
        <w:outlineLvl w:val="0"/>
        <w:rPr>
          <w:rFonts w:eastAsia="Times New Roman"/>
          <w:sz w:val="36"/>
        </w:rPr>
      </w:pPr>
      <w:r w:rsidRPr="00606B9D">
        <w:rPr>
          <w:rFonts w:eastAsia="Times New Roman"/>
          <w:sz w:val="36"/>
        </w:rPr>
        <w:t>References</w:t>
      </w:r>
    </w:p>
    <w:p w14:paraId="1BC2D0B3" w14:textId="0F4BB5D0" w:rsidR="008A2FDE" w:rsidRPr="001570E7" w:rsidRDefault="008A2FDE" w:rsidP="001570E7">
      <w:pPr>
        <w:pStyle w:val="Reference"/>
        <w:rPr>
          <w:rFonts w:ascii="Times New Roman" w:hAnsi="Times New Roman"/>
        </w:rPr>
      </w:pPr>
      <w:r w:rsidRPr="00606B9D">
        <w:rPr>
          <w:rFonts w:ascii="Times New Roman" w:hAnsi="Times New Roman"/>
        </w:rPr>
        <w:t xml:space="preserve">RP-240801 Revised WID: Low-power wake-up signal and receiver for NR (LP-WUS/WUR), </w:t>
      </w:r>
      <w:r w:rsidRPr="00606B9D">
        <w:rPr>
          <w:rFonts w:ascii="Times New Roman" w:hAnsi="Times New Roman"/>
          <w:lang w:val="en-US"/>
        </w:rPr>
        <w:t>vivo, NTT DOCOMO, Ericsson, MediaTek, Samsung, Sony</w:t>
      </w:r>
    </w:p>
    <w:p w14:paraId="647DB308" w14:textId="499383EB" w:rsidR="00DC786C" w:rsidRPr="001570E7" w:rsidRDefault="008A2FDE" w:rsidP="001570E7">
      <w:pPr>
        <w:pStyle w:val="Reference"/>
        <w:rPr>
          <w:rFonts w:ascii="Times New Roman" w:hAnsi="Times New Roman"/>
        </w:rPr>
      </w:pPr>
      <w:r w:rsidRPr="00606B9D">
        <w:rPr>
          <w:rFonts w:ascii="Times New Roman" w:hAnsi="Times New Roman"/>
        </w:rPr>
        <w:t>3GPP TR38.869: “Study on low-power wake up signal and receiver for NR”</w:t>
      </w:r>
    </w:p>
    <w:p w14:paraId="69694324" w14:textId="13EFA8E6" w:rsidR="001570E7" w:rsidRPr="00F32D5D" w:rsidRDefault="00BD0FD5" w:rsidP="008A2FDE">
      <w:pPr>
        <w:pStyle w:val="Reference"/>
        <w:rPr>
          <w:rFonts w:ascii="Times New Roman" w:hAnsi="Times New Roman"/>
        </w:rPr>
      </w:pPr>
      <w:hyperlink r:id="rId11" w:history="1">
        <w:r w:rsidR="001570E7" w:rsidRPr="001570E7">
          <w:rPr>
            <w:rFonts w:ascii="Times New Roman" w:hAnsi="Times New Roman"/>
          </w:rPr>
          <w:t>R4-241</w:t>
        </w:r>
        <w:r w:rsidR="00E20860">
          <w:rPr>
            <w:rFonts w:ascii="Times New Roman" w:hAnsi="Times New Roman"/>
          </w:rPr>
          <w:t>6861</w:t>
        </w:r>
      </w:hyperlink>
      <w:r w:rsidR="001570E7" w:rsidRPr="001570E7">
        <w:rPr>
          <w:rFonts w:ascii="Times New Roman" w:hAnsi="Times New Roman"/>
        </w:rPr>
        <w:tab/>
        <w:t>WF for RRM core requirements for LP-WUSWUR</w:t>
      </w:r>
      <w:r w:rsidR="001570E7">
        <w:rPr>
          <w:rFonts w:ascii="Times New Roman" w:hAnsi="Times New Roman"/>
        </w:rPr>
        <w:t>, vivo</w:t>
      </w:r>
    </w:p>
    <w:sectPr w:rsidR="001570E7" w:rsidRPr="00F32D5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FA0EA" w14:textId="77777777" w:rsidR="00BD0FD5" w:rsidRDefault="00BD0FD5" w:rsidP="00FC2656">
      <w:pPr>
        <w:spacing w:after="0" w:line="240" w:lineRule="auto"/>
      </w:pPr>
      <w:r>
        <w:separator/>
      </w:r>
    </w:p>
  </w:endnote>
  <w:endnote w:type="continuationSeparator" w:id="0">
    <w:p w14:paraId="405DFAC8" w14:textId="77777777" w:rsidR="00BD0FD5" w:rsidRDefault="00BD0FD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993BB" w14:textId="77777777" w:rsidR="00BD0FD5" w:rsidRDefault="00BD0FD5" w:rsidP="00FC2656">
      <w:pPr>
        <w:spacing w:after="0" w:line="240" w:lineRule="auto"/>
      </w:pPr>
      <w:r>
        <w:separator/>
      </w:r>
    </w:p>
  </w:footnote>
  <w:footnote w:type="continuationSeparator" w:id="0">
    <w:p w14:paraId="7E411B22" w14:textId="77777777" w:rsidR="00BD0FD5" w:rsidRDefault="00BD0FD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2B2C83"/>
    <w:multiLevelType w:val="hybridMultilevel"/>
    <w:tmpl w:val="825C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710ED0"/>
    <w:multiLevelType w:val="hybridMultilevel"/>
    <w:tmpl w:val="D1344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6C6032"/>
    <w:multiLevelType w:val="hybridMultilevel"/>
    <w:tmpl w:val="3A3A3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30362"/>
    <w:multiLevelType w:val="hybridMultilevel"/>
    <w:tmpl w:val="081EB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2D0BDA"/>
    <w:multiLevelType w:val="hybridMultilevel"/>
    <w:tmpl w:val="9F0AD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A611B9"/>
    <w:multiLevelType w:val="hybridMultilevel"/>
    <w:tmpl w:val="A4EA2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9012CE"/>
    <w:multiLevelType w:val="hybridMultilevel"/>
    <w:tmpl w:val="5CA23D00"/>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EC6155"/>
    <w:multiLevelType w:val="hybridMultilevel"/>
    <w:tmpl w:val="A7002A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E2D2D"/>
    <w:multiLevelType w:val="hybridMultilevel"/>
    <w:tmpl w:val="95681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51597B6B"/>
    <w:multiLevelType w:val="hybridMultilevel"/>
    <w:tmpl w:val="2556A11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5D2CCD"/>
    <w:multiLevelType w:val="hybridMultilevel"/>
    <w:tmpl w:val="01AA0F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1F3CDF"/>
    <w:multiLevelType w:val="hybridMultilevel"/>
    <w:tmpl w:val="F1863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FD171F"/>
    <w:multiLevelType w:val="multilevel"/>
    <w:tmpl w:val="5038F76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2BB6900"/>
    <w:multiLevelType w:val="hybridMultilevel"/>
    <w:tmpl w:val="BA2EE5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0" w15:restartNumberingAfterBreak="0">
    <w:nsid w:val="6AA50132"/>
    <w:multiLevelType w:val="hybridMultilevel"/>
    <w:tmpl w:val="2432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3"/>
  </w:num>
  <w:num w:numId="2">
    <w:abstractNumId w:val="27"/>
  </w:num>
  <w:num w:numId="3">
    <w:abstractNumId w:val="23"/>
  </w:num>
  <w:num w:numId="4">
    <w:abstractNumId w:val="18"/>
  </w:num>
  <w:num w:numId="5">
    <w:abstractNumId w:val="33"/>
  </w:num>
  <w:num w:numId="6">
    <w:abstractNumId w:val="0"/>
  </w:num>
  <w:num w:numId="7">
    <w:abstractNumId w:val="25"/>
  </w:num>
  <w:num w:numId="8">
    <w:abstractNumId w:val="30"/>
  </w:num>
  <w:num w:numId="9">
    <w:abstractNumId w:val="2"/>
  </w:num>
  <w:num w:numId="10">
    <w:abstractNumId w:val="24"/>
  </w:num>
  <w:num w:numId="11">
    <w:abstractNumId w:val="12"/>
  </w:num>
  <w:num w:numId="12">
    <w:abstractNumId w:val="21"/>
  </w:num>
  <w:num w:numId="13">
    <w:abstractNumId w:val="31"/>
  </w:num>
  <w:num w:numId="14">
    <w:abstractNumId w:val="32"/>
  </w:num>
  <w:num w:numId="15">
    <w:abstractNumId w:val="4"/>
  </w:num>
  <w:num w:numId="16">
    <w:abstractNumId w:val="3"/>
  </w:num>
  <w:num w:numId="17">
    <w:abstractNumId w:val="22"/>
  </w:num>
  <w:num w:numId="18">
    <w:abstractNumId w:val="10"/>
  </w:num>
  <w:num w:numId="19">
    <w:abstractNumId w:val="20"/>
  </w:num>
  <w:num w:numId="20">
    <w:abstractNumId w:val="28"/>
  </w:num>
  <w:num w:numId="21">
    <w:abstractNumId w:val="19"/>
  </w:num>
  <w:num w:numId="22">
    <w:abstractNumId w:val="17"/>
  </w:num>
  <w:num w:numId="23">
    <w:abstractNumId w:val="29"/>
  </w:num>
  <w:num w:numId="24">
    <w:abstractNumId w:val="16"/>
  </w:num>
  <w:num w:numId="25">
    <w:abstractNumId w:val="11"/>
  </w:num>
  <w:num w:numId="26">
    <w:abstractNumId w:val="6"/>
  </w:num>
  <w:num w:numId="27">
    <w:abstractNumId w:val="14"/>
  </w:num>
  <w:num w:numId="28">
    <w:abstractNumId w:val="15"/>
  </w:num>
  <w:num w:numId="29">
    <w:abstractNumId w:val="9"/>
  </w:num>
  <w:num w:numId="30">
    <w:abstractNumId w:val="7"/>
  </w:num>
  <w:num w:numId="31">
    <w:abstractNumId w:val="31"/>
  </w:num>
  <w:num w:numId="32">
    <w:abstractNumId w:val="31"/>
  </w:num>
  <w:num w:numId="33">
    <w:abstractNumId w:val="26"/>
  </w:num>
  <w:num w:numId="34">
    <w:abstractNumId w:val="1"/>
  </w:num>
  <w:num w:numId="35">
    <w:abstractNumId w:val="8"/>
  </w:num>
  <w:num w:numId="3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F20"/>
    <w:rsid w:val="0000707D"/>
    <w:rsid w:val="00014BD4"/>
    <w:rsid w:val="0001661A"/>
    <w:rsid w:val="00020C56"/>
    <w:rsid w:val="000212C3"/>
    <w:rsid w:val="00026ACC"/>
    <w:rsid w:val="00030B9D"/>
    <w:rsid w:val="0003171D"/>
    <w:rsid w:val="00031C1D"/>
    <w:rsid w:val="00032320"/>
    <w:rsid w:val="000334AE"/>
    <w:rsid w:val="000354B4"/>
    <w:rsid w:val="00035C50"/>
    <w:rsid w:val="000434FD"/>
    <w:rsid w:val="00043736"/>
    <w:rsid w:val="000457A1"/>
    <w:rsid w:val="00047C6A"/>
    <w:rsid w:val="00050001"/>
    <w:rsid w:val="00052041"/>
    <w:rsid w:val="0005326A"/>
    <w:rsid w:val="0005447B"/>
    <w:rsid w:val="00056590"/>
    <w:rsid w:val="000618C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1BF"/>
    <w:rsid w:val="000A4AA3"/>
    <w:rsid w:val="000A550E"/>
    <w:rsid w:val="000A7717"/>
    <w:rsid w:val="000A7CFE"/>
    <w:rsid w:val="000B0960"/>
    <w:rsid w:val="000B1434"/>
    <w:rsid w:val="000B1A55"/>
    <w:rsid w:val="000B1EDF"/>
    <w:rsid w:val="000B20BB"/>
    <w:rsid w:val="000B2EE5"/>
    <w:rsid w:val="000B2EF6"/>
    <w:rsid w:val="000B2FA6"/>
    <w:rsid w:val="000B4AA0"/>
    <w:rsid w:val="000B7310"/>
    <w:rsid w:val="000B7504"/>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58BB"/>
    <w:rsid w:val="00155B89"/>
    <w:rsid w:val="0015705E"/>
    <w:rsid w:val="001570E7"/>
    <w:rsid w:val="001609D3"/>
    <w:rsid w:val="001611BD"/>
    <w:rsid w:val="00162548"/>
    <w:rsid w:val="00164FBD"/>
    <w:rsid w:val="0016577C"/>
    <w:rsid w:val="001675AE"/>
    <w:rsid w:val="00171AEB"/>
    <w:rsid w:val="00172183"/>
    <w:rsid w:val="001730CF"/>
    <w:rsid w:val="001751AB"/>
    <w:rsid w:val="00175376"/>
    <w:rsid w:val="00175708"/>
    <w:rsid w:val="00175A3F"/>
    <w:rsid w:val="00176681"/>
    <w:rsid w:val="001804A7"/>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08"/>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3C03"/>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028"/>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0CAF"/>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0C3A"/>
    <w:rsid w:val="004A1E6A"/>
    <w:rsid w:val="004A258E"/>
    <w:rsid w:val="004A37AC"/>
    <w:rsid w:val="004A495F"/>
    <w:rsid w:val="004A7544"/>
    <w:rsid w:val="004B04C2"/>
    <w:rsid w:val="004B6B0F"/>
    <w:rsid w:val="004C137C"/>
    <w:rsid w:val="004C54E5"/>
    <w:rsid w:val="004C58FA"/>
    <w:rsid w:val="004C75A4"/>
    <w:rsid w:val="004C7DC8"/>
    <w:rsid w:val="004D1D7B"/>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1B98"/>
    <w:rsid w:val="00522A7E"/>
    <w:rsid w:val="00522F20"/>
    <w:rsid w:val="00523D51"/>
    <w:rsid w:val="00526A08"/>
    <w:rsid w:val="00527A26"/>
    <w:rsid w:val="005308DB"/>
    <w:rsid w:val="00530A2E"/>
    <w:rsid w:val="00530FBE"/>
    <w:rsid w:val="0053276D"/>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6C74"/>
    <w:rsid w:val="005F79AA"/>
    <w:rsid w:val="0060004E"/>
    <w:rsid w:val="00600F71"/>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5514A"/>
    <w:rsid w:val="006670AC"/>
    <w:rsid w:val="00671226"/>
    <w:rsid w:val="00672307"/>
    <w:rsid w:val="00673A42"/>
    <w:rsid w:val="00674057"/>
    <w:rsid w:val="00674FAE"/>
    <w:rsid w:val="00676193"/>
    <w:rsid w:val="006808C6"/>
    <w:rsid w:val="00681CF0"/>
    <w:rsid w:val="00682668"/>
    <w:rsid w:val="006839E7"/>
    <w:rsid w:val="006872EF"/>
    <w:rsid w:val="00692A68"/>
    <w:rsid w:val="00695D85"/>
    <w:rsid w:val="00697283"/>
    <w:rsid w:val="00697A5C"/>
    <w:rsid w:val="006A14F7"/>
    <w:rsid w:val="006A1C88"/>
    <w:rsid w:val="006A30A2"/>
    <w:rsid w:val="006A32BA"/>
    <w:rsid w:val="006A365E"/>
    <w:rsid w:val="006A6D23"/>
    <w:rsid w:val="006A7B3E"/>
    <w:rsid w:val="006B25DE"/>
    <w:rsid w:val="006B2D2C"/>
    <w:rsid w:val="006B717E"/>
    <w:rsid w:val="006B72C7"/>
    <w:rsid w:val="006B760B"/>
    <w:rsid w:val="006B7764"/>
    <w:rsid w:val="006C1C3B"/>
    <w:rsid w:val="006C27F5"/>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562DD"/>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2CDD"/>
    <w:rsid w:val="00804B11"/>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04EA"/>
    <w:rsid w:val="008355EA"/>
    <w:rsid w:val="00835D12"/>
    <w:rsid w:val="0083689E"/>
    <w:rsid w:val="00837458"/>
    <w:rsid w:val="00837AAE"/>
    <w:rsid w:val="00837E5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2FD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2731F"/>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97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4B2"/>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064A"/>
    <w:rsid w:val="00A3303E"/>
    <w:rsid w:val="00A33DDF"/>
    <w:rsid w:val="00A3437D"/>
    <w:rsid w:val="00A34547"/>
    <w:rsid w:val="00A375D7"/>
    <w:rsid w:val="00A376B7"/>
    <w:rsid w:val="00A41BF5"/>
    <w:rsid w:val="00A428E3"/>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1100"/>
    <w:rsid w:val="00A93F9F"/>
    <w:rsid w:val="00A9420E"/>
    <w:rsid w:val="00A9459F"/>
    <w:rsid w:val="00A949E4"/>
    <w:rsid w:val="00A97648"/>
    <w:rsid w:val="00AA1CFD"/>
    <w:rsid w:val="00AA2239"/>
    <w:rsid w:val="00AA2FDA"/>
    <w:rsid w:val="00AA33D2"/>
    <w:rsid w:val="00AA7345"/>
    <w:rsid w:val="00AB0C57"/>
    <w:rsid w:val="00AB1195"/>
    <w:rsid w:val="00AB4182"/>
    <w:rsid w:val="00AB5E72"/>
    <w:rsid w:val="00AB6576"/>
    <w:rsid w:val="00AB7CDA"/>
    <w:rsid w:val="00AC04D3"/>
    <w:rsid w:val="00AC27DB"/>
    <w:rsid w:val="00AC6D6B"/>
    <w:rsid w:val="00AC720D"/>
    <w:rsid w:val="00AD0962"/>
    <w:rsid w:val="00AD21B8"/>
    <w:rsid w:val="00AD4D18"/>
    <w:rsid w:val="00AD5110"/>
    <w:rsid w:val="00AD7736"/>
    <w:rsid w:val="00AE10CE"/>
    <w:rsid w:val="00AE3303"/>
    <w:rsid w:val="00AE6A1E"/>
    <w:rsid w:val="00AE70D4"/>
    <w:rsid w:val="00AE7868"/>
    <w:rsid w:val="00AF0407"/>
    <w:rsid w:val="00AF049B"/>
    <w:rsid w:val="00AF2CB0"/>
    <w:rsid w:val="00AF4D8B"/>
    <w:rsid w:val="00AF734D"/>
    <w:rsid w:val="00AF7607"/>
    <w:rsid w:val="00B067CA"/>
    <w:rsid w:val="00B07BF4"/>
    <w:rsid w:val="00B12B26"/>
    <w:rsid w:val="00B13420"/>
    <w:rsid w:val="00B140BE"/>
    <w:rsid w:val="00B16084"/>
    <w:rsid w:val="00B16398"/>
    <w:rsid w:val="00B163F8"/>
    <w:rsid w:val="00B177D8"/>
    <w:rsid w:val="00B208A3"/>
    <w:rsid w:val="00B21C29"/>
    <w:rsid w:val="00B2472D"/>
    <w:rsid w:val="00B24CA0"/>
    <w:rsid w:val="00B2549F"/>
    <w:rsid w:val="00B30EA3"/>
    <w:rsid w:val="00B31F6C"/>
    <w:rsid w:val="00B339F4"/>
    <w:rsid w:val="00B4108D"/>
    <w:rsid w:val="00B4161A"/>
    <w:rsid w:val="00B42814"/>
    <w:rsid w:val="00B5045B"/>
    <w:rsid w:val="00B53350"/>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6D3A"/>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0FD5"/>
    <w:rsid w:val="00BD28BF"/>
    <w:rsid w:val="00BD6404"/>
    <w:rsid w:val="00BD6E7F"/>
    <w:rsid w:val="00BE33AE"/>
    <w:rsid w:val="00BF046F"/>
    <w:rsid w:val="00BF1180"/>
    <w:rsid w:val="00BF3073"/>
    <w:rsid w:val="00BF32B9"/>
    <w:rsid w:val="00BF65C8"/>
    <w:rsid w:val="00BF6A27"/>
    <w:rsid w:val="00BF715E"/>
    <w:rsid w:val="00C01D50"/>
    <w:rsid w:val="00C056DC"/>
    <w:rsid w:val="00C07BA3"/>
    <w:rsid w:val="00C12B4D"/>
    <w:rsid w:val="00C1329B"/>
    <w:rsid w:val="00C1572F"/>
    <w:rsid w:val="00C20449"/>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12B"/>
    <w:rsid w:val="00C514A6"/>
    <w:rsid w:val="00C51C9F"/>
    <w:rsid w:val="00C543DB"/>
    <w:rsid w:val="00C56344"/>
    <w:rsid w:val="00C5739F"/>
    <w:rsid w:val="00C57CF0"/>
    <w:rsid w:val="00C57DE6"/>
    <w:rsid w:val="00C60649"/>
    <w:rsid w:val="00C60DB4"/>
    <w:rsid w:val="00C621B8"/>
    <w:rsid w:val="00C634BD"/>
    <w:rsid w:val="00C63557"/>
    <w:rsid w:val="00C63F16"/>
    <w:rsid w:val="00C649BD"/>
    <w:rsid w:val="00C65891"/>
    <w:rsid w:val="00C66AC9"/>
    <w:rsid w:val="00C724D3"/>
    <w:rsid w:val="00C739D9"/>
    <w:rsid w:val="00C74998"/>
    <w:rsid w:val="00C7716E"/>
    <w:rsid w:val="00C77258"/>
    <w:rsid w:val="00C77D6C"/>
    <w:rsid w:val="00C77DD9"/>
    <w:rsid w:val="00C80125"/>
    <w:rsid w:val="00C80E16"/>
    <w:rsid w:val="00C83BE6"/>
    <w:rsid w:val="00C85354"/>
    <w:rsid w:val="00C86273"/>
    <w:rsid w:val="00C86ABA"/>
    <w:rsid w:val="00C90B76"/>
    <w:rsid w:val="00C943F3"/>
    <w:rsid w:val="00C9493A"/>
    <w:rsid w:val="00C96F79"/>
    <w:rsid w:val="00CA08C6"/>
    <w:rsid w:val="00CA0A77"/>
    <w:rsid w:val="00CA12F8"/>
    <w:rsid w:val="00CA2729"/>
    <w:rsid w:val="00CA3057"/>
    <w:rsid w:val="00CA3E89"/>
    <w:rsid w:val="00CA45F8"/>
    <w:rsid w:val="00CA4BE9"/>
    <w:rsid w:val="00CA5523"/>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27968"/>
    <w:rsid w:val="00D3188C"/>
    <w:rsid w:val="00D3364E"/>
    <w:rsid w:val="00D33834"/>
    <w:rsid w:val="00D35F9B"/>
    <w:rsid w:val="00D36B69"/>
    <w:rsid w:val="00D408DD"/>
    <w:rsid w:val="00D4283C"/>
    <w:rsid w:val="00D45CC0"/>
    <w:rsid w:val="00D45D72"/>
    <w:rsid w:val="00D45DD6"/>
    <w:rsid w:val="00D47155"/>
    <w:rsid w:val="00D50ED5"/>
    <w:rsid w:val="00D5132B"/>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860"/>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2D5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217C"/>
    <w:rsid w:val="00F640CC"/>
    <w:rsid w:val="00F65084"/>
    <w:rsid w:val="00F65582"/>
    <w:rsid w:val="00F66E75"/>
    <w:rsid w:val="00F673CB"/>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2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435"/>
    <w:rsid w:val="00FD7AA7"/>
    <w:rsid w:val="00FE1FC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F97A52C1-DF73-4AFC-A68D-51FB3AA7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paragraph" w:customStyle="1" w:styleId="Reference">
    <w:name w:val="Reference"/>
    <w:basedOn w:val="a"/>
    <w:qFormat/>
    <w:rsid w:val="008A2FDE"/>
    <w:pPr>
      <w:numPr>
        <w:numId w:val="4"/>
      </w:numPr>
      <w:overflowPunct w:val="0"/>
      <w:autoSpaceDE w:val="0"/>
      <w:autoSpaceDN w:val="0"/>
      <w:adjustRightInd w:val="0"/>
      <w:spacing w:after="120" w:line="240" w:lineRule="auto"/>
      <w:textAlignment w:val="baseline"/>
    </w:pPr>
    <w:rPr>
      <w:rFonts w:ascii="Arial" w:eastAsiaTheme="minorEastAsia" w:hAnsi="Arial"/>
      <w:lang w:eastAsia="zh-CN"/>
    </w:rPr>
  </w:style>
  <w:style w:type="paragraph" w:customStyle="1" w:styleId="Agreement">
    <w:name w:val="Agreement"/>
    <w:basedOn w:val="a"/>
    <w:next w:val="a"/>
    <w:qFormat/>
    <w:rsid w:val="00804B11"/>
    <w:pPr>
      <w:numPr>
        <w:numId w:val="13"/>
      </w:numPr>
      <w:spacing w:before="60" w:after="0" w:line="240" w:lineRule="auto"/>
      <w:jc w:val="left"/>
    </w:pPr>
    <w:rPr>
      <w:rFonts w:ascii="Arial" w:eastAsia="MS Mincho" w:hAnsi="Arial"/>
      <w:b/>
      <w:szCs w:val="24"/>
      <w:lang w:eastAsia="en-GB"/>
    </w:rPr>
  </w:style>
  <w:style w:type="paragraph" w:customStyle="1" w:styleId="Doc-text2">
    <w:name w:val="Doc-text2"/>
    <w:basedOn w:val="a"/>
    <w:link w:val="Doc-text2Char"/>
    <w:qFormat/>
    <w:rsid w:val="00B208A3"/>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208A3"/>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75590173">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tp://10.10.10.10/ftp/tsg_ran/WG4_Radio/TSGR4_112/Inbox/R4-2413899.zi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Pages>
  <Words>2305</Words>
  <Characters>13142</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22</cp:revision>
  <cp:lastPrinted>2019-04-25T01:09:00Z</cp:lastPrinted>
  <dcterms:created xsi:type="dcterms:W3CDTF">2024-08-08T06:11:00Z</dcterms:created>
  <dcterms:modified xsi:type="dcterms:W3CDTF">2024-11-08T18:46:00Z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